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F7E59" w14:textId="77777777" w:rsidR="002527C2" w:rsidRPr="001144C5" w:rsidRDefault="00AF49E5">
      <w:pPr>
        <w:rPr>
          <w:b/>
          <w:sz w:val="28"/>
          <w:szCs w:val="28"/>
        </w:rPr>
      </w:pPr>
      <w:r w:rsidRPr="001144C5">
        <w:rPr>
          <w:b/>
          <w:sz w:val="28"/>
          <w:szCs w:val="28"/>
        </w:rPr>
        <w:t>Tips</w:t>
      </w:r>
      <w:r w:rsidR="00AB4252" w:rsidRPr="001144C5">
        <w:rPr>
          <w:b/>
          <w:sz w:val="28"/>
          <w:szCs w:val="28"/>
        </w:rPr>
        <w:t xml:space="preserve"> til øvingene</w:t>
      </w:r>
    </w:p>
    <w:p w14:paraId="1B3EF832" w14:textId="77777777" w:rsidR="00AB4252" w:rsidRPr="001144C5" w:rsidRDefault="00AB4252">
      <w:pPr>
        <w:rPr>
          <w:b/>
        </w:rPr>
      </w:pPr>
      <w:r w:rsidRPr="001144C5">
        <w:rPr>
          <w:b/>
        </w:rPr>
        <w:t>Kapittel 2</w:t>
      </w:r>
    </w:p>
    <w:p w14:paraId="59C4642A" w14:textId="4ADCC5CC" w:rsidR="00AB4252" w:rsidRPr="001144C5" w:rsidRDefault="00AB4252">
      <w:r w:rsidRPr="001144C5">
        <w:t>1. Hv</w:t>
      </w:r>
      <w:r w:rsidR="00F325CE" w:rsidRPr="001144C5">
        <w:t>ordan en legger noter til</w:t>
      </w:r>
      <w:r w:rsidRPr="001144C5">
        <w:t xml:space="preserve"> en Stata</w:t>
      </w:r>
      <w:r w:rsidR="001144C5">
        <w:t>-</w:t>
      </w:r>
      <w:r w:rsidRPr="001144C5">
        <w:t>datafil (datasett)</w:t>
      </w:r>
      <w:r w:rsidR="001144C5">
        <w:t>,</w:t>
      </w:r>
      <w:r w:rsidRPr="001144C5">
        <w:t xml:space="preserve"> er forklart </w:t>
      </w:r>
      <w:r w:rsidR="001144C5">
        <w:t>i</w:t>
      </w:r>
      <w:r w:rsidRPr="001144C5">
        <w:t xml:space="preserve"> kapittel 1, side 20.</w:t>
      </w:r>
    </w:p>
    <w:p w14:paraId="5E437C78" w14:textId="129D1262" w:rsidR="00AB4252" w:rsidRPr="001144C5" w:rsidRDefault="00AB4252">
      <w:r w:rsidRPr="001144C5">
        <w:t xml:space="preserve">2. Det første spørsmålet krever en vurdering av frekvensfordelingen for variabelen som lages med kommandoen </w:t>
      </w:r>
      <w:r w:rsidRPr="001144C5">
        <w:rPr>
          <w:rFonts w:ascii="Courier New" w:hAnsi="Courier New" w:cs="Courier New"/>
          <w:sz w:val="20"/>
          <w:szCs w:val="20"/>
        </w:rPr>
        <w:t>tabulate</w:t>
      </w:r>
      <w:r w:rsidRPr="001144C5">
        <w:t>. Det andre spørsmålet kan besvares ved å</w:t>
      </w:r>
      <w:r w:rsidR="00260480" w:rsidRPr="001144C5">
        <w:t xml:space="preserve"> krysstabulere de to utdanningsv</w:t>
      </w:r>
      <w:r w:rsidRPr="001144C5">
        <w:t>ariablene</w:t>
      </w:r>
      <w:r w:rsidR="00260480" w:rsidRPr="001144C5">
        <w:t xml:space="preserve"> med kommandoen </w:t>
      </w:r>
      <w:r w:rsidR="00260480" w:rsidRPr="001144C5">
        <w:rPr>
          <w:rFonts w:ascii="Courier New" w:hAnsi="Courier New" w:cs="Courier New"/>
          <w:sz w:val="20"/>
          <w:szCs w:val="20"/>
        </w:rPr>
        <w:t>tabulate</w:t>
      </w:r>
      <w:r w:rsidR="00260480" w:rsidRPr="001144C5">
        <w:t xml:space="preserve"> der begge variablene angis.</w:t>
      </w:r>
    </w:p>
    <w:p w14:paraId="5E0ADFEF" w14:textId="57440F8D" w:rsidR="00D412B7" w:rsidRPr="001144C5" w:rsidRDefault="00260480">
      <w:r w:rsidRPr="001144C5">
        <w:t>3. Omkoding av alder i 5 like store kategorier. Først må en finne de 4 aldrene som gir 5 like store kategorier. Det enkleste er vel å tabulere alder og finn</w:t>
      </w:r>
      <w:r w:rsidR="0099464C">
        <w:t>e</w:t>
      </w:r>
      <w:r w:rsidRPr="001144C5">
        <w:t xml:space="preserve"> kuttpunktene i den kumulative frekvensfordelingen. Litt mer elegant er det å finne prosentilene. Dette krever imidlertid bruk av kommandoen </w:t>
      </w:r>
      <w:r w:rsidRPr="001144C5">
        <w:rPr>
          <w:rFonts w:ascii="Courier New" w:hAnsi="Courier New" w:cs="Courier New"/>
          <w:sz w:val="20"/>
          <w:szCs w:val="20"/>
        </w:rPr>
        <w:t xml:space="preserve">summarize </w:t>
      </w:r>
      <w:r w:rsidRPr="001144C5">
        <w:t>som først blir gjennomgått i neste kapittel.</w:t>
      </w:r>
      <w:r w:rsidR="00D412B7" w:rsidRPr="001144C5">
        <w:t xml:space="preserve"> Deretter lages den nye variab</w:t>
      </w:r>
      <w:r w:rsidR="00183AF3">
        <w:t>e</w:t>
      </w:r>
      <w:r w:rsidR="00D412B7" w:rsidRPr="001144C5">
        <w:t>len ved å sette inn aldersintervallene i parentesene i denne kommandoen:</w:t>
      </w:r>
    </w:p>
    <w:p w14:paraId="623DB395" w14:textId="114921B6" w:rsidR="00260480" w:rsidRPr="00593265" w:rsidRDefault="00D412B7">
      <w:pPr>
        <w:rPr>
          <w:rFonts w:ascii="Courier New" w:hAnsi="Courier New" w:cs="Courier New"/>
          <w:sz w:val="20"/>
          <w:szCs w:val="20"/>
        </w:rPr>
      </w:pPr>
      <w:r w:rsidRPr="00593265">
        <w:rPr>
          <w:rFonts w:ascii="Courier New" w:hAnsi="Courier New" w:cs="Courier New"/>
          <w:sz w:val="20"/>
          <w:szCs w:val="20"/>
        </w:rPr>
        <w:t>recode alder ( .. = 1)( .. =2)(.. =3)(.. = 4)( .. =5),</w:t>
      </w:r>
      <w:r w:rsidR="00170E33" w:rsidRPr="00593265">
        <w:rPr>
          <w:rFonts w:ascii="Courier New" w:hAnsi="Courier New" w:cs="Courier New"/>
          <w:sz w:val="20"/>
          <w:szCs w:val="20"/>
        </w:rPr>
        <w:t xml:space="preserve"> </w:t>
      </w:r>
      <w:r w:rsidRPr="00593265">
        <w:rPr>
          <w:rFonts w:ascii="Courier New" w:hAnsi="Courier New" w:cs="Courier New"/>
          <w:sz w:val="20"/>
          <w:szCs w:val="20"/>
        </w:rPr>
        <w:t>gen(alder5)</w:t>
      </w:r>
    </w:p>
    <w:p w14:paraId="741F3A36" w14:textId="68669E56" w:rsidR="00260480" w:rsidRPr="001144C5" w:rsidRDefault="00FB2BD1">
      <w:r w:rsidRPr="001144C5">
        <w:t>4. Hvordan dette gjøres</w:t>
      </w:r>
      <w:r w:rsidR="0099464C">
        <w:t>,</w:t>
      </w:r>
      <w:r w:rsidRPr="001144C5">
        <w:t xml:space="preserve"> er forklart på side 58.</w:t>
      </w:r>
    </w:p>
    <w:p w14:paraId="6D0916B6" w14:textId="77777777" w:rsidR="00D412B7" w:rsidRPr="001144C5" w:rsidRDefault="00D412B7"/>
    <w:p w14:paraId="10B92FF1" w14:textId="77777777" w:rsidR="00FB2BD1" w:rsidRPr="001144C5" w:rsidRDefault="00FB2BD1">
      <w:pPr>
        <w:rPr>
          <w:b/>
        </w:rPr>
      </w:pPr>
      <w:r w:rsidRPr="001144C5">
        <w:rPr>
          <w:b/>
        </w:rPr>
        <w:t>Kapittel 3</w:t>
      </w:r>
    </w:p>
    <w:p w14:paraId="2B70F2B7" w14:textId="77777777" w:rsidR="00FB2BD1" w:rsidRPr="001144C5" w:rsidRDefault="00FB2BD1">
      <w:r w:rsidRPr="001144C5">
        <w:t>1. Filen kan åpnes på flere måter, blant annet fra Fagbokforlagets server:</w:t>
      </w:r>
    </w:p>
    <w:p w14:paraId="271C18DE" w14:textId="77777777" w:rsidR="00FB2BD1" w:rsidRPr="00593265" w:rsidRDefault="00FB2BD1">
      <w:pPr>
        <w:rPr>
          <w:rFonts w:ascii="Courier New" w:hAnsi="Courier New" w:cs="Courier New"/>
          <w:sz w:val="20"/>
          <w:szCs w:val="20"/>
          <w:lang w:val="en-US"/>
        </w:rPr>
      </w:pPr>
      <w:r w:rsidRPr="00593265">
        <w:rPr>
          <w:rFonts w:ascii="Courier New" w:hAnsi="Courier New" w:cs="Courier New"/>
          <w:sz w:val="20"/>
          <w:szCs w:val="20"/>
          <w:lang w:val="en-US"/>
        </w:rPr>
        <w:t>use "https://nedlasting.fagbokforlaget.no/stata/abu89.dta", clear</w:t>
      </w:r>
    </w:p>
    <w:p w14:paraId="7BF2D3F0" w14:textId="77777777" w:rsidR="00FB2BD1" w:rsidRPr="001144C5" w:rsidRDefault="00FB2BD1">
      <w:r w:rsidRPr="001144C5">
        <w:t xml:space="preserve">Kommandoen </w:t>
      </w:r>
      <w:r w:rsidRPr="001144C5">
        <w:rPr>
          <w:rFonts w:ascii="Courier New" w:hAnsi="Courier New" w:cs="Courier New"/>
          <w:sz w:val="20"/>
          <w:szCs w:val="20"/>
        </w:rPr>
        <w:t>summarize</w:t>
      </w:r>
      <w:r w:rsidRPr="001144C5">
        <w:t xml:space="preserve"> gir beskrivende statistikk for </w:t>
      </w:r>
      <w:r w:rsidRPr="001144C5">
        <w:rPr>
          <w:rFonts w:ascii="Courier New" w:hAnsi="Courier New" w:cs="Courier New"/>
          <w:sz w:val="20"/>
          <w:szCs w:val="20"/>
        </w:rPr>
        <w:t>fexp</w:t>
      </w:r>
      <w:r w:rsidR="0099464C" w:rsidRPr="00593265">
        <w:rPr>
          <w:rFonts w:cstheme="minorHAnsi"/>
          <w:sz w:val="20"/>
          <w:szCs w:val="20"/>
        </w:rPr>
        <w:t>,</w:t>
      </w:r>
      <w:r w:rsidRPr="001144C5">
        <w:rPr>
          <w:rFonts w:ascii="Courier New" w:hAnsi="Courier New" w:cs="Courier New"/>
          <w:sz w:val="20"/>
          <w:szCs w:val="20"/>
        </w:rPr>
        <w:t xml:space="preserve"> </w:t>
      </w:r>
      <w:r w:rsidRPr="001144C5">
        <w:t xml:space="preserve">og </w:t>
      </w:r>
      <w:r w:rsidRPr="001144C5">
        <w:rPr>
          <w:rFonts w:ascii="Courier New" w:hAnsi="Courier New" w:cs="Courier New"/>
          <w:sz w:val="20"/>
          <w:szCs w:val="20"/>
        </w:rPr>
        <w:t>tabulate</w:t>
      </w:r>
      <w:r w:rsidRPr="001144C5">
        <w:t xml:space="preserve"> kan benyttes for å lage frekvensfordelingen.</w:t>
      </w:r>
    </w:p>
    <w:p w14:paraId="2DB98F7B" w14:textId="77777777" w:rsidR="00FB2BD1" w:rsidRPr="001144C5" w:rsidRDefault="00EB4C08">
      <w:r w:rsidRPr="001144C5">
        <w:t>De to diagrammene som er aktuelle her</w:t>
      </w:r>
      <w:r w:rsidR="0099464C">
        <w:t>,</w:t>
      </w:r>
      <w:r w:rsidRPr="001144C5">
        <w:t xml:space="preserve"> er histogram og boksdiagram. Begge er forklart i kapittel 3 fra side 70.</w:t>
      </w:r>
    </w:p>
    <w:p w14:paraId="42C22DBC" w14:textId="43D5319E" w:rsidR="00FB2BD1" w:rsidRPr="001144C5" w:rsidRDefault="00EB4C08">
      <w:r w:rsidRPr="001144C5">
        <w:t>2. Hvordan stolpediagram og histogram lages</w:t>
      </w:r>
      <w:r w:rsidR="0099464C">
        <w:t>,</w:t>
      </w:r>
      <w:r w:rsidRPr="001144C5">
        <w:t xml:space="preserve"> er forklart i kapittel 3, side 67</w:t>
      </w:r>
      <w:r w:rsidR="0099464C">
        <w:t>–</w:t>
      </w:r>
      <w:r w:rsidRPr="001144C5">
        <w:t xml:space="preserve">72. For å besvare spørsmålet </w:t>
      </w:r>
      <w:r w:rsidR="00D412B7" w:rsidRPr="001144C5">
        <w:t xml:space="preserve">er nøkkelen </w:t>
      </w:r>
      <w:r w:rsidRPr="001144C5">
        <w:t xml:space="preserve">å avgjøre om </w:t>
      </w:r>
      <w:r w:rsidRPr="001144C5">
        <w:rPr>
          <w:rFonts w:ascii="Courier New" w:hAnsi="Courier New" w:cs="Courier New"/>
          <w:sz w:val="20"/>
          <w:szCs w:val="20"/>
        </w:rPr>
        <w:t>ed</w:t>
      </w:r>
      <w:r w:rsidRPr="001144C5">
        <w:t xml:space="preserve"> (</w:t>
      </w:r>
      <w:r w:rsidR="00170E33">
        <w:t xml:space="preserve">antall </w:t>
      </w:r>
      <w:r w:rsidRPr="001144C5">
        <w:t>år utdanning) er en kontinuerlig variabel eller ikke.</w:t>
      </w:r>
    </w:p>
    <w:p w14:paraId="2E616D26" w14:textId="77777777" w:rsidR="00D412B7" w:rsidRPr="001144C5" w:rsidRDefault="00D412B7"/>
    <w:p w14:paraId="6AA51B33" w14:textId="77777777" w:rsidR="00D412B7" w:rsidRPr="001144C5" w:rsidRDefault="00D412B7">
      <w:pPr>
        <w:rPr>
          <w:b/>
        </w:rPr>
      </w:pPr>
      <w:r w:rsidRPr="001144C5">
        <w:rPr>
          <w:b/>
        </w:rPr>
        <w:br w:type="page"/>
      </w:r>
    </w:p>
    <w:p w14:paraId="5B116FE8" w14:textId="77777777" w:rsidR="00AB4252" w:rsidRPr="001144C5" w:rsidRDefault="00EB4C08">
      <w:pPr>
        <w:rPr>
          <w:b/>
        </w:rPr>
      </w:pPr>
      <w:r w:rsidRPr="001144C5">
        <w:rPr>
          <w:b/>
        </w:rPr>
        <w:lastRenderedPageBreak/>
        <w:t>Kapittel 4</w:t>
      </w:r>
    </w:p>
    <w:p w14:paraId="46FF0533" w14:textId="77777777" w:rsidR="001A38BC" w:rsidRPr="001144C5" w:rsidRDefault="00EB4C08">
      <w:r w:rsidRPr="001144C5">
        <w:t xml:space="preserve">1. Krever vel ingen tips, men start med å lage nye dikotome variabler </w:t>
      </w:r>
      <w:r w:rsidR="001A38BC" w:rsidRPr="001144C5">
        <w:t xml:space="preserve">av </w:t>
      </w:r>
      <w:r w:rsidR="001A38BC" w:rsidRPr="00593265">
        <w:rPr>
          <w:rFonts w:ascii="Courier New" w:hAnsi="Courier New" w:cs="Courier New"/>
          <w:sz w:val="20"/>
          <w:szCs w:val="20"/>
        </w:rPr>
        <w:t>alder4</w:t>
      </w:r>
      <w:r w:rsidR="001A38BC" w:rsidRPr="001144C5">
        <w:t xml:space="preserve"> og </w:t>
      </w:r>
      <w:r w:rsidR="001A38BC" w:rsidRPr="00593265">
        <w:rPr>
          <w:rFonts w:ascii="Courier New" w:hAnsi="Courier New" w:cs="Courier New"/>
          <w:sz w:val="20"/>
          <w:szCs w:val="20"/>
        </w:rPr>
        <w:t>utdniv</w:t>
      </w:r>
      <w:r w:rsidR="001A38BC" w:rsidRPr="001144C5">
        <w:t xml:space="preserve">. Benytt kommandoen </w:t>
      </w:r>
      <w:r w:rsidRPr="001144C5">
        <w:t xml:space="preserve">på </w:t>
      </w:r>
      <w:r w:rsidR="001A38BC" w:rsidRPr="001144C5">
        <w:t>denne formen:</w:t>
      </w:r>
    </w:p>
    <w:p w14:paraId="40776146" w14:textId="77777777" w:rsidR="001A38BC" w:rsidRPr="001144C5" w:rsidRDefault="00EB4C08">
      <w:pPr>
        <w:rPr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recode gammel (</w:t>
      </w:r>
      <w:r w:rsidR="001A38BC" w:rsidRPr="001144C5">
        <w:rPr>
          <w:rFonts w:ascii="Courier New" w:hAnsi="Courier New" w:cs="Courier New"/>
          <w:sz w:val="20"/>
          <w:szCs w:val="20"/>
        </w:rPr>
        <w:t>.. =0</w:t>
      </w:r>
      <w:r w:rsidRPr="001144C5">
        <w:rPr>
          <w:rFonts w:ascii="Courier New" w:hAnsi="Courier New" w:cs="Courier New"/>
          <w:sz w:val="20"/>
          <w:szCs w:val="20"/>
        </w:rPr>
        <w:t>)(</w:t>
      </w:r>
      <w:r w:rsidR="001A38BC" w:rsidRPr="001144C5">
        <w:rPr>
          <w:rFonts w:ascii="Courier New" w:hAnsi="Courier New" w:cs="Courier New"/>
          <w:sz w:val="20"/>
          <w:szCs w:val="20"/>
        </w:rPr>
        <w:t>.. =1</w:t>
      </w:r>
      <w:r w:rsidRPr="001144C5">
        <w:rPr>
          <w:rFonts w:ascii="Courier New" w:hAnsi="Courier New" w:cs="Courier New"/>
          <w:sz w:val="20"/>
          <w:szCs w:val="20"/>
        </w:rPr>
        <w:t>)</w:t>
      </w:r>
      <w:r w:rsidR="001A38BC" w:rsidRPr="001144C5">
        <w:rPr>
          <w:rFonts w:ascii="Courier New" w:hAnsi="Courier New" w:cs="Courier New"/>
          <w:sz w:val="20"/>
          <w:szCs w:val="20"/>
        </w:rPr>
        <w:t>,</w:t>
      </w:r>
      <w:r w:rsidRPr="001144C5">
        <w:rPr>
          <w:rFonts w:ascii="Courier New" w:hAnsi="Courier New" w:cs="Courier New"/>
          <w:sz w:val="20"/>
          <w:szCs w:val="20"/>
        </w:rPr>
        <w:t xml:space="preserve"> gen(ny)</w:t>
      </w:r>
    </w:p>
    <w:p w14:paraId="3EDB9BE9" w14:textId="77777777" w:rsidR="001A38BC" w:rsidRPr="001144C5" w:rsidRDefault="000C325F">
      <w:r w:rsidRPr="001144C5">
        <w:t xml:space="preserve">Deretter benyttes </w:t>
      </w:r>
      <w:r w:rsidR="001A38BC" w:rsidRPr="001144C5">
        <w:rPr>
          <w:rFonts w:ascii="Courier New" w:hAnsi="Courier New" w:cs="Courier New"/>
          <w:sz w:val="20"/>
          <w:szCs w:val="20"/>
        </w:rPr>
        <w:t>tabulate</w:t>
      </w:r>
      <w:r w:rsidR="001A38BC" w:rsidRPr="001144C5">
        <w:t xml:space="preserve"> til å lage krysstabellene med aktuelle korrelasjonsmål.</w:t>
      </w:r>
    </w:p>
    <w:p w14:paraId="09F91F8D" w14:textId="64DD5536" w:rsidR="000C325F" w:rsidRPr="001144C5" w:rsidRDefault="000C325F">
      <w:r w:rsidRPr="001144C5">
        <w:t>2. Også her kan en benytte samme analyseopplegg som for tabellan</w:t>
      </w:r>
      <w:r w:rsidR="001A38BC" w:rsidRPr="001144C5">
        <w:t>alysen i kapittel 4. Først må en</w:t>
      </w:r>
      <w:r w:rsidRPr="001144C5">
        <w:t xml:space="preserve"> klargjøre variablene og avgjøre hvor mange verdier (kategorier) </w:t>
      </w:r>
      <w:r w:rsidR="001A38BC" w:rsidRPr="001144C5">
        <w:t xml:space="preserve">de </w:t>
      </w:r>
      <w:r w:rsidRPr="001144C5">
        <w:t xml:space="preserve">bør ha. I filen finnes </w:t>
      </w:r>
      <w:r w:rsidRPr="00593265">
        <w:rPr>
          <w:rFonts w:ascii="Courier New" w:hAnsi="Courier New" w:cs="Courier New"/>
          <w:sz w:val="20"/>
          <w:szCs w:val="20"/>
        </w:rPr>
        <w:t>i</w:t>
      </w:r>
      <w:r w:rsidRPr="001144C5">
        <w:rPr>
          <w:rFonts w:ascii="Courier New" w:hAnsi="Courier New" w:cs="Courier New"/>
          <w:sz w:val="20"/>
          <w:szCs w:val="20"/>
        </w:rPr>
        <w:t>ntulik</w:t>
      </w:r>
      <w:r w:rsidRPr="001144C5">
        <w:t xml:space="preserve"> og </w:t>
      </w:r>
      <w:r w:rsidRPr="001144C5">
        <w:rPr>
          <w:rFonts w:ascii="Courier New" w:hAnsi="Courier New" w:cs="Courier New"/>
          <w:sz w:val="20"/>
          <w:szCs w:val="20"/>
        </w:rPr>
        <w:t>utdniv</w:t>
      </w:r>
      <w:r w:rsidRPr="001144C5">
        <w:t>, hver med fire kategorier. For å vurdere samspill er det best å benytte korrelasjonsmål.</w:t>
      </w:r>
    </w:p>
    <w:p w14:paraId="353C18E6" w14:textId="77777777" w:rsidR="000C325F" w:rsidRPr="001144C5" w:rsidRDefault="000C325F"/>
    <w:p w14:paraId="5D93FDA1" w14:textId="77777777" w:rsidR="00A85D06" w:rsidRPr="001144C5" w:rsidRDefault="00A85D06">
      <w:pPr>
        <w:rPr>
          <w:b/>
        </w:rPr>
      </w:pPr>
      <w:r w:rsidRPr="001144C5">
        <w:rPr>
          <w:b/>
        </w:rPr>
        <w:t>Kapittel 5</w:t>
      </w:r>
    </w:p>
    <w:p w14:paraId="1175EDAC" w14:textId="77777777" w:rsidR="00A85D06" w:rsidRPr="001144C5" w:rsidRDefault="00A85D06">
      <w:r w:rsidRPr="001144C5">
        <w:t>a. Skal</w:t>
      </w:r>
      <w:r w:rsidRPr="001144C5">
        <w:rPr>
          <w:rFonts w:ascii="Courier New" w:hAnsi="Courier New" w:cs="Courier New"/>
          <w:sz w:val="20"/>
          <w:szCs w:val="20"/>
        </w:rPr>
        <w:t xml:space="preserve"> fexp</w:t>
      </w:r>
      <w:r w:rsidRPr="001144C5">
        <w:t xml:space="preserve"> benyttes som en faktor i en toveis variansanalyse</w:t>
      </w:r>
      <w:r w:rsidR="0099464C">
        <w:t>,</w:t>
      </w:r>
      <w:r w:rsidRPr="001144C5">
        <w:t xml:space="preserve"> må den </w:t>
      </w:r>
      <w:r w:rsidR="001A38BC" w:rsidRPr="001144C5">
        <w:t xml:space="preserve">omkodes til en </w:t>
      </w:r>
      <w:r w:rsidRPr="001144C5">
        <w:t>kategorivariabel</w:t>
      </w:r>
      <w:r w:rsidR="006E2D42" w:rsidRPr="001144C5">
        <w:t xml:space="preserve"> med</w:t>
      </w:r>
      <w:r w:rsidRPr="001144C5">
        <w:t xml:space="preserve"> et lite antall </w:t>
      </w:r>
      <w:r w:rsidR="006E2D42" w:rsidRPr="001144C5">
        <w:t xml:space="preserve">(f.eks. 3) </w:t>
      </w:r>
      <w:r w:rsidRPr="001144C5">
        <w:t xml:space="preserve">verdier (kategorier). </w:t>
      </w:r>
    </w:p>
    <w:p w14:paraId="742B8D56" w14:textId="77777777" w:rsidR="006E2D42" w:rsidRPr="001144C5" w:rsidRDefault="00A85D06">
      <w:r w:rsidRPr="001144C5">
        <w:t>b. Gjennomfør en toveis varian</w:t>
      </w:r>
      <w:r w:rsidR="006E2D42" w:rsidRPr="001144C5">
        <w:t xml:space="preserve">sanalyse med bare hovedeffekter: </w:t>
      </w:r>
    </w:p>
    <w:p w14:paraId="45DA22BD" w14:textId="77777777" w:rsidR="006E2D42" w:rsidRPr="001144C5" w:rsidRDefault="006E2D42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anova promot female fexp3</w:t>
      </w:r>
    </w:p>
    <w:p w14:paraId="5C73884C" w14:textId="1A1AD827" w:rsidR="00A85D06" w:rsidRPr="001144C5" w:rsidRDefault="006E2D42">
      <w:r w:rsidRPr="001144C5">
        <w:t>I tillegg til å se på F-verdiene kan spørsmålet besvares mer presist med p</w:t>
      </w:r>
      <w:r w:rsidR="00A85D06" w:rsidRPr="001144C5">
        <w:t xml:space="preserve">ostestimeringskommandoen </w:t>
      </w:r>
      <w:r w:rsidR="00A85D06" w:rsidRPr="001144C5">
        <w:rPr>
          <w:rFonts w:ascii="Courier New" w:hAnsi="Courier New" w:cs="Courier New"/>
          <w:sz w:val="20"/>
          <w:szCs w:val="20"/>
        </w:rPr>
        <w:t>estat esize</w:t>
      </w:r>
      <w:r w:rsidR="00A85D06" w:rsidRPr="001144C5">
        <w:t>.</w:t>
      </w:r>
      <w:r w:rsidRPr="001144C5">
        <w:t xml:space="preserve"> </w:t>
      </w:r>
      <w:r w:rsidR="009D344A" w:rsidRPr="001144C5">
        <w:t>Eta-kvadrert vil gi et klart svar på spørsmålet.</w:t>
      </w:r>
    </w:p>
    <w:p w14:paraId="5740AB11" w14:textId="77777777" w:rsidR="00A85D06" w:rsidRPr="001144C5" w:rsidRDefault="00A85D06">
      <w:r w:rsidRPr="001144C5">
        <w:t xml:space="preserve">c. Legg til samspillet i </w:t>
      </w:r>
      <w:r w:rsidRPr="00170E33">
        <w:t>anova</w:t>
      </w:r>
      <w:r w:rsidRPr="001144C5">
        <w:t xml:space="preserve">-kommandoen og gjennomfør analysen på nytt. </w:t>
      </w:r>
      <w:r w:rsidR="006C6866" w:rsidRPr="001144C5">
        <w:t>F-t</w:t>
      </w:r>
      <w:r w:rsidR="009D344A" w:rsidRPr="001144C5">
        <w:t>estene som følger</w:t>
      </w:r>
      <w:r w:rsidR="0099464C">
        <w:t>,</w:t>
      </w:r>
      <w:r w:rsidR="009D344A" w:rsidRPr="001144C5">
        <w:t xml:space="preserve"> viser at svaret er ja. Det er videre fornuftig å vurdere effektstørrelsen både ved økningen i R</w:t>
      </w:r>
      <w:r w:rsidR="009D344A" w:rsidRPr="00593265">
        <w:rPr>
          <w:vertAlign w:val="superscript"/>
        </w:rPr>
        <w:t>2</w:t>
      </w:r>
      <w:r w:rsidR="009D344A" w:rsidRPr="001144C5">
        <w:t xml:space="preserve"> og ved bruk </w:t>
      </w:r>
      <w:r w:rsidR="0099464C">
        <w:t xml:space="preserve">av </w:t>
      </w:r>
      <w:r w:rsidR="009D344A" w:rsidRPr="001144C5">
        <w:t>postestimeringskommandoen ovenfor.</w:t>
      </w:r>
    </w:p>
    <w:p w14:paraId="66EF94BF" w14:textId="5467AE5C" w:rsidR="00A85D06" w:rsidRPr="001144C5" w:rsidRDefault="00A85D06">
      <w:r w:rsidRPr="001144C5">
        <w:t xml:space="preserve">d. </w:t>
      </w:r>
      <w:r w:rsidR="006C6866" w:rsidRPr="001144C5">
        <w:t>Vurder forutsetningen</w:t>
      </w:r>
      <w:r w:rsidR="009D344A" w:rsidRPr="001144C5">
        <w:t>e</w:t>
      </w:r>
      <w:r w:rsidR="006C6866" w:rsidRPr="001144C5">
        <w:t xml:space="preserve"> </w:t>
      </w:r>
      <w:r w:rsidR="009D344A" w:rsidRPr="001144C5">
        <w:t xml:space="preserve">gjengitt </w:t>
      </w:r>
      <w:r w:rsidR="006C6866" w:rsidRPr="001144C5">
        <w:t>på side 105</w:t>
      </w:r>
      <w:r w:rsidR="009D344A" w:rsidRPr="001144C5">
        <w:t xml:space="preserve"> i boka</w:t>
      </w:r>
      <w:r w:rsidR="006C6866" w:rsidRPr="001144C5">
        <w:t>.</w:t>
      </w:r>
      <w:r w:rsidR="00752508" w:rsidRPr="001144C5">
        <w:t xml:space="preserve"> Er den avhengige variabelen kontinuerlig? Holder forutsetningen om at variansen</w:t>
      </w:r>
      <w:r w:rsidR="006C6866" w:rsidRPr="001144C5">
        <w:t xml:space="preserve"> i den avhengige variabelen er lik i gruppe</w:t>
      </w:r>
      <w:r w:rsidR="00752508" w:rsidRPr="001144C5">
        <w:t>ne etter de uavhengige variablene?</w:t>
      </w:r>
      <w:r w:rsidR="006C6866" w:rsidRPr="001144C5">
        <w:t xml:space="preserve"> Dette gjøres med pos</w:t>
      </w:r>
      <w:r w:rsidR="00752508" w:rsidRPr="001144C5">
        <w:t xml:space="preserve">testimeringskommandoen </w:t>
      </w:r>
      <w:r w:rsidR="00752508" w:rsidRPr="001144C5">
        <w:rPr>
          <w:rFonts w:ascii="Courier New" w:hAnsi="Courier New" w:cs="Courier New"/>
          <w:sz w:val="20"/>
          <w:szCs w:val="20"/>
        </w:rPr>
        <w:t>estat hettest</w:t>
      </w:r>
      <w:r w:rsidR="00752508" w:rsidRPr="001144C5">
        <w:t>. I St</w:t>
      </w:r>
      <w:r w:rsidR="009D344A" w:rsidRPr="001144C5">
        <w:t>atistikk</w:t>
      </w:r>
      <w:r w:rsidR="00170E33">
        <w:t>-</w:t>
      </w:r>
      <w:r w:rsidR="009D344A" w:rsidRPr="001144C5">
        <w:t xml:space="preserve">menyen finnes den under </w:t>
      </w:r>
      <w:r w:rsidR="00752508" w:rsidRPr="001144C5">
        <w:rPr>
          <w:color w:val="FF0000"/>
        </w:rPr>
        <w:t>Postestimation statistics for anova</w:t>
      </w:r>
      <w:r w:rsidR="009D344A" w:rsidRPr="001144C5">
        <w:t>.</w:t>
      </w:r>
    </w:p>
    <w:p w14:paraId="102A60F8" w14:textId="77777777" w:rsidR="00A85D06" w:rsidRPr="001144C5" w:rsidRDefault="00A85D06"/>
    <w:p w14:paraId="44D6CE0E" w14:textId="77777777" w:rsidR="00D412B7" w:rsidRPr="001144C5" w:rsidRDefault="00D412B7">
      <w:pPr>
        <w:rPr>
          <w:b/>
        </w:rPr>
      </w:pPr>
      <w:r w:rsidRPr="001144C5">
        <w:rPr>
          <w:b/>
        </w:rPr>
        <w:br w:type="page"/>
      </w:r>
    </w:p>
    <w:p w14:paraId="7FABBF41" w14:textId="77777777" w:rsidR="00752508" w:rsidRPr="001144C5" w:rsidRDefault="00752508">
      <w:pPr>
        <w:rPr>
          <w:b/>
        </w:rPr>
      </w:pPr>
      <w:r w:rsidRPr="001144C5">
        <w:rPr>
          <w:b/>
        </w:rPr>
        <w:lastRenderedPageBreak/>
        <w:t>Kapittel 6</w:t>
      </w:r>
    </w:p>
    <w:p w14:paraId="7AD52E73" w14:textId="1B0CC36B" w:rsidR="00E519AD" w:rsidRPr="001144C5" w:rsidRDefault="00752508">
      <w:r w:rsidRPr="001144C5">
        <w:t>1. Regresjonsanalyse av bedriftserfaring. Dette er en standard multippel regresjonsanalyse som kan gjennomføres på samme måte som analyse</w:t>
      </w:r>
      <w:r w:rsidR="00183AF3">
        <w:t>n</w:t>
      </w:r>
      <w:r w:rsidRPr="001144C5">
        <w:t xml:space="preserve"> av timelønn. Spørsmålene a</w:t>
      </w:r>
      <w:r w:rsidR="00914DFB" w:rsidRPr="001144C5">
        <w:t>, b og d</w:t>
      </w:r>
      <w:r w:rsidRPr="001144C5">
        <w:t xml:space="preserve"> besvares </w:t>
      </w:r>
      <w:r w:rsidR="003302F0" w:rsidRPr="001144C5">
        <w:t>med en regresjon</w:t>
      </w:r>
      <w:r w:rsidR="00EB681F" w:rsidRPr="001144C5">
        <w:t xml:space="preserve"> av</w:t>
      </w:r>
      <w:r w:rsidRPr="001144C5">
        <w:t xml:space="preserve"> </w:t>
      </w:r>
      <w:r w:rsidR="00914DFB" w:rsidRPr="001144C5">
        <w:rPr>
          <w:rFonts w:ascii="Courier New" w:hAnsi="Courier New" w:cs="Courier New"/>
          <w:sz w:val="20"/>
          <w:szCs w:val="20"/>
        </w:rPr>
        <w:t>f</w:t>
      </w:r>
      <w:r w:rsidRPr="001144C5">
        <w:rPr>
          <w:rFonts w:ascii="Courier New" w:hAnsi="Courier New" w:cs="Courier New"/>
          <w:sz w:val="20"/>
          <w:szCs w:val="20"/>
        </w:rPr>
        <w:t>exp</w:t>
      </w:r>
      <w:r w:rsidRPr="001144C5">
        <w:t xml:space="preserve"> </w:t>
      </w:r>
      <w:r w:rsidR="00EB681F" w:rsidRPr="001144C5">
        <w:t xml:space="preserve">etter </w:t>
      </w:r>
      <w:r w:rsidRPr="001144C5">
        <w:rPr>
          <w:rFonts w:ascii="Courier New" w:hAnsi="Courier New" w:cs="Courier New"/>
          <w:sz w:val="20"/>
          <w:szCs w:val="20"/>
        </w:rPr>
        <w:t>female, age, ed, private</w:t>
      </w:r>
      <w:r w:rsidR="00914DFB" w:rsidRPr="001144C5">
        <w:t xml:space="preserve">. </w:t>
      </w:r>
      <w:r w:rsidR="00EB681F" w:rsidRPr="001144C5">
        <w:t>Spørsmål e krever at samspillet mellom kjønn og utdanning legges</w:t>
      </w:r>
      <w:r w:rsidR="00E519AD" w:rsidRPr="001144C5">
        <w:t xml:space="preserve"> til</w:t>
      </w:r>
      <w:r w:rsidR="00EB681F" w:rsidRPr="001144C5">
        <w:t xml:space="preserve">, f.eks. på denne måten: </w:t>
      </w:r>
      <w:r w:rsidR="00EB681F" w:rsidRPr="001144C5">
        <w:rPr>
          <w:rFonts w:ascii="Courier New" w:hAnsi="Courier New" w:cs="Courier New"/>
          <w:sz w:val="20"/>
          <w:szCs w:val="20"/>
        </w:rPr>
        <w:t>female#c.ed</w:t>
      </w:r>
      <w:r w:rsidR="00E519AD" w:rsidRPr="001144C5">
        <w:t xml:space="preserve"> </w:t>
      </w:r>
    </w:p>
    <w:p w14:paraId="5F63EC22" w14:textId="77777777" w:rsidR="00914DFB" w:rsidRPr="001144C5" w:rsidRDefault="00E519AD">
      <w:pPr>
        <w:rPr>
          <w:rFonts w:ascii="Courier New" w:hAnsi="Courier New" w:cs="Courier New"/>
          <w:sz w:val="20"/>
          <w:szCs w:val="20"/>
        </w:rPr>
      </w:pPr>
      <w:r w:rsidRPr="001144C5">
        <w:t xml:space="preserve">Spørsmål c kan besvares ved bruk av </w:t>
      </w:r>
      <w:r w:rsidRPr="00593265">
        <w:rPr>
          <w:rFonts w:ascii="Courier New" w:hAnsi="Courier New" w:cs="Courier New"/>
        </w:rPr>
        <w:t>lowess</w:t>
      </w:r>
      <w:r w:rsidRPr="001144C5">
        <w:t>-kommandoen</w:t>
      </w:r>
    </w:p>
    <w:p w14:paraId="1766C605" w14:textId="77777777" w:rsidR="00EB681F" w:rsidRPr="001144C5" w:rsidRDefault="00EB681F">
      <w:r w:rsidRPr="001144C5">
        <w:t xml:space="preserve">Påstandene i a </w:t>
      </w:r>
      <w:r w:rsidR="00E519AD" w:rsidRPr="001144C5">
        <w:t>og c</w:t>
      </w:r>
      <w:r w:rsidRPr="001144C5">
        <w:t xml:space="preserve"> bør blir bekreftet, men</w:t>
      </w:r>
      <w:r w:rsidR="00B16B2E">
        <w:t>s</w:t>
      </w:r>
      <w:r w:rsidRPr="001144C5">
        <w:t xml:space="preserve"> påstandene i b, d og e ikke får støtte. </w:t>
      </w:r>
    </w:p>
    <w:p w14:paraId="5CC77658" w14:textId="3A358F4C" w:rsidR="00AB4252" w:rsidRPr="001144C5" w:rsidRDefault="00E519AD">
      <w:r w:rsidRPr="001144C5">
        <w:t>f. B</w:t>
      </w:r>
      <w:r w:rsidR="00914DFB" w:rsidRPr="001144C5">
        <w:t xml:space="preserve">enytt </w:t>
      </w:r>
      <w:r w:rsidR="00914DFB" w:rsidRPr="001144C5">
        <w:rPr>
          <w:rFonts w:ascii="Courier New" w:hAnsi="Courier New" w:cs="Courier New"/>
          <w:sz w:val="20"/>
          <w:szCs w:val="20"/>
        </w:rPr>
        <w:t>margins</w:t>
      </w:r>
      <w:r w:rsidR="00914DFB" w:rsidRPr="001144C5">
        <w:t xml:space="preserve"> og</w:t>
      </w:r>
      <w:r w:rsidR="00914DFB" w:rsidRPr="001144C5">
        <w:rPr>
          <w:rFonts w:ascii="Courier New" w:hAnsi="Courier New" w:cs="Courier New"/>
          <w:sz w:val="20"/>
          <w:szCs w:val="20"/>
        </w:rPr>
        <w:t xml:space="preserve"> marginsplot</w:t>
      </w:r>
      <w:r w:rsidR="00767F8A" w:rsidRPr="001144C5">
        <w:rPr>
          <w:rFonts w:ascii="Courier New" w:hAnsi="Courier New" w:cs="Courier New"/>
          <w:sz w:val="20"/>
          <w:szCs w:val="20"/>
        </w:rPr>
        <w:t xml:space="preserve"> </w:t>
      </w:r>
      <w:r w:rsidR="00767F8A" w:rsidRPr="001144C5">
        <w:rPr>
          <w:rFonts w:cstheme="minorHAnsi"/>
        </w:rPr>
        <w:t>til grafisk framstilling av samspillet (se eksempel s</w:t>
      </w:r>
      <w:r w:rsidR="00236ADB">
        <w:rPr>
          <w:rFonts w:cstheme="minorHAnsi"/>
        </w:rPr>
        <w:t>.</w:t>
      </w:r>
      <w:r w:rsidR="00767F8A" w:rsidRPr="001144C5">
        <w:rPr>
          <w:rFonts w:cstheme="minorHAnsi"/>
        </w:rPr>
        <w:t xml:space="preserve"> </w:t>
      </w:r>
      <w:r w:rsidR="00914DFB" w:rsidRPr="001144C5">
        <w:t>136</w:t>
      </w:r>
      <w:r w:rsidR="00767F8A" w:rsidRPr="001144C5">
        <w:t>).</w:t>
      </w:r>
    </w:p>
    <w:p w14:paraId="6B140793" w14:textId="466B687F" w:rsidR="00914DFB" w:rsidRPr="001144C5" w:rsidRDefault="00A02127">
      <w:r w:rsidRPr="001144C5">
        <w:t>2. Forutsetningen</w:t>
      </w:r>
      <w:r w:rsidR="00310537" w:rsidRPr="001144C5">
        <w:t>e</w:t>
      </w:r>
      <w:r w:rsidRPr="001144C5">
        <w:t xml:space="preserve"> om modellspesifisering er gjengitt på side 126 med påfølgende oppskrifter</w:t>
      </w:r>
      <w:r w:rsidR="00310537" w:rsidRPr="001144C5">
        <w:t xml:space="preserve"> </w:t>
      </w:r>
      <w:r w:rsidR="00582B94" w:rsidRPr="001144C5">
        <w:t>for de</w:t>
      </w:r>
      <w:r w:rsidR="00B16B2E">
        <w:t>m</w:t>
      </w:r>
      <w:r w:rsidR="00310537" w:rsidRPr="001144C5">
        <w:t xml:space="preserve"> som kan undersøkes</w:t>
      </w:r>
      <w:r w:rsidRPr="001144C5">
        <w:t>. På side 136 er forutsetningen om residualene gjengitt med påfølgende oppskrifter for forutsetning</w:t>
      </w:r>
      <w:r w:rsidR="00310537" w:rsidRPr="001144C5">
        <w:t>ene</w:t>
      </w:r>
      <w:r w:rsidRPr="001144C5">
        <w:t xml:space="preserve"> 2 og 4. I tillegg kan det vurderes om ekstremverdier har innflytelse på resultatene. Dette er forklart på si</w:t>
      </w:r>
      <w:r w:rsidR="00582B94" w:rsidRPr="001144C5">
        <w:t>de</w:t>
      </w:r>
      <w:r w:rsidRPr="001144C5">
        <w:t xml:space="preserve"> 140–146. </w:t>
      </w:r>
      <w:r w:rsidR="00310537" w:rsidRPr="001144C5">
        <w:t>Endelig er p</w:t>
      </w:r>
      <w:r w:rsidRPr="001144C5">
        <w:t>roblemet med multikol</w:t>
      </w:r>
      <w:r w:rsidR="00310537" w:rsidRPr="001144C5">
        <w:t>l</w:t>
      </w:r>
      <w:r w:rsidRPr="001144C5">
        <w:t>ine</w:t>
      </w:r>
      <w:r w:rsidR="00582B94" w:rsidRPr="001144C5">
        <w:t>aritet</w:t>
      </w:r>
      <w:r w:rsidR="00310537" w:rsidRPr="001144C5">
        <w:t xml:space="preserve"> gjennomgå</w:t>
      </w:r>
      <w:r w:rsidRPr="001144C5">
        <w:t xml:space="preserve">tt på side 146–148. </w:t>
      </w:r>
    </w:p>
    <w:p w14:paraId="7A738B09" w14:textId="219498BF" w:rsidR="00310537" w:rsidRPr="001144C5" w:rsidRDefault="00310537">
      <w:r w:rsidRPr="001144C5">
        <w:t>3. Regresjonsanalyse av sosial (generell) tillit</w:t>
      </w:r>
    </w:p>
    <w:p w14:paraId="3DA9C331" w14:textId="77777777" w:rsidR="00582B94" w:rsidRPr="001144C5" w:rsidRDefault="00582B94">
      <w:r w:rsidRPr="001144C5">
        <w:t>Først må filen åpnes (merk at det er en trykkfeil i filnavnet i oppgaven der tallet «7» er falt ut)</w:t>
      </w:r>
      <w:r w:rsidR="00B16B2E">
        <w:t>.</w:t>
      </w:r>
    </w:p>
    <w:p w14:paraId="34B2106F" w14:textId="77777777" w:rsidR="00582B94" w:rsidRPr="00593265" w:rsidRDefault="00582B94" w:rsidP="00582B94">
      <w:pPr>
        <w:rPr>
          <w:rFonts w:ascii="Courier New" w:hAnsi="Courier New" w:cs="Courier New"/>
          <w:sz w:val="20"/>
          <w:szCs w:val="20"/>
          <w:lang w:val="en-US"/>
        </w:rPr>
      </w:pPr>
      <w:r w:rsidRPr="00593265">
        <w:rPr>
          <w:rFonts w:ascii="Courier New" w:hAnsi="Courier New" w:cs="Courier New"/>
          <w:sz w:val="20"/>
          <w:szCs w:val="20"/>
          <w:lang w:val="en-US"/>
        </w:rPr>
        <w:t>use "https://nedlasting.fagbokforlaget.no/stata/ESS7NO_Pol2.dta", clear</w:t>
      </w:r>
    </w:p>
    <w:p w14:paraId="2E2D3FCD" w14:textId="00C7527F" w:rsidR="00DB72F1" w:rsidRPr="001144C5" w:rsidRDefault="00310537">
      <w:r w:rsidRPr="001144C5">
        <w:t xml:space="preserve">a. Bruk </w:t>
      </w:r>
      <w:r w:rsidR="009B699C" w:rsidRPr="001144C5">
        <w:rPr>
          <w:rFonts w:ascii="Courier New" w:hAnsi="Courier New" w:cs="Courier New"/>
          <w:sz w:val="20"/>
          <w:szCs w:val="20"/>
        </w:rPr>
        <w:t>tab1</w:t>
      </w:r>
      <w:r w:rsidR="009B699C" w:rsidRPr="001144C5">
        <w:t xml:space="preserve"> </w:t>
      </w:r>
      <w:r w:rsidR="009B699C" w:rsidRPr="001144C5">
        <w:rPr>
          <w:rFonts w:ascii="Courier New" w:hAnsi="Courier New" w:cs="Courier New"/>
          <w:sz w:val="20"/>
          <w:szCs w:val="20"/>
        </w:rPr>
        <w:t xml:space="preserve">ppltrst pplfair, missing </w:t>
      </w:r>
      <w:r w:rsidRPr="001144C5">
        <w:t xml:space="preserve">til å bekrefte at de to tillitsvariablene har det samme verdisettet. </w:t>
      </w:r>
      <w:r w:rsidR="009B699C" w:rsidRPr="001144C5">
        <w:t>Dette viser at b</w:t>
      </w:r>
      <w:r w:rsidRPr="001144C5">
        <w:t xml:space="preserve">egge </w:t>
      </w:r>
      <w:r w:rsidR="009B699C" w:rsidRPr="001144C5">
        <w:t xml:space="preserve">variablene </w:t>
      </w:r>
      <w:r w:rsidRPr="001144C5">
        <w:t>varierer fra 0 til 10 d</w:t>
      </w:r>
      <w:r w:rsidR="009B699C" w:rsidRPr="001144C5">
        <w:t>e</w:t>
      </w:r>
      <w:r w:rsidR="00B16B2E">
        <w:t>r</w:t>
      </w:r>
      <w:r w:rsidR="009B699C" w:rsidRPr="001144C5">
        <w:t xml:space="preserve"> 10 betyr høy tillit til folk, og at manglende informasjon (missing</w:t>
      </w:r>
      <w:r w:rsidR="00170E33">
        <w:t xml:space="preserve"> data</w:t>
      </w:r>
      <w:r w:rsidR="009B699C" w:rsidRPr="001144C5">
        <w:t>) ikke er noe problem.</w:t>
      </w:r>
      <w:r w:rsidRPr="001144C5">
        <w:t xml:space="preserve"> </w:t>
      </w:r>
      <w:r w:rsidR="009B699C" w:rsidRPr="001144C5">
        <w:t>Er variablene korr</w:t>
      </w:r>
      <w:r w:rsidRPr="001144C5">
        <w:t>el</w:t>
      </w:r>
      <w:r w:rsidR="009B699C" w:rsidRPr="001144C5">
        <w:t>erte og trekker i samme retning?</w:t>
      </w:r>
      <w:r w:rsidRPr="001144C5">
        <w:t xml:space="preserve"> Kommandoen </w:t>
      </w:r>
      <w:r w:rsidRPr="001144C5">
        <w:rPr>
          <w:rFonts w:ascii="Courier New" w:hAnsi="Courier New" w:cs="Courier New"/>
          <w:sz w:val="20"/>
          <w:szCs w:val="20"/>
        </w:rPr>
        <w:t>corr ppltrst pplfair</w:t>
      </w:r>
      <w:r w:rsidR="00DB72F1" w:rsidRPr="001144C5">
        <w:t xml:space="preserve"> vil vise at (Pearsons</w:t>
      </w:r>
      <w:r w:rsidR="00B16B2E">
        <w:t>-</w:t>
      </w:r>
      <w:r w:rsidR="00DB72F1" w:rsidRPr="001144C5">
        <w:t>) korrelasjonen er 0,56. Dette er rimelig tilfredsstillende. Cronbachs</w:t>
      </w:r>
      <w:r w:rsidR="00E465B4" w:rsidRPr="001144C5">
        <w:t xml:space="preserve"> </w:t>
      </w:r>
      <w:r w:rsidR="00E465B4" w:rsidRPr="001144C5">
        <w:rPr>
          <w:rFonts w:ascii="Symbol" w:hAnsi="Symbol" w:cs="Symbol"/>
          <w:sz w:val="23"/>
          <w:szCs w:val="23"/>
        </w:rPr>
        <w:t></w:t>
      </w:r>
      <w:r w:rsidR="00DB72F1" w:rsidRPr="001144C5">
        <w:t xml:space="preserve"> kan også sjekkes med kommandoen: </w:t>
      </w:r>
    </w:p>
    <w:p w14:paraId="18F56E45" w14:textId="77777777" w:rsidR="00DB72F1" w:rsidRPr="001144C5" w:rsidRDefault="00DB72F1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alpha ppltrst pplfair</w:t>
      </w:r>
    </w:p>
    <w:p w14:paraId="1A941BE5" w14:textId="77777777" w:rsidR="00582B94" w:rsidRPr="001144C5" w:rsidRDefault="00DB72F1">
      <w:r w:rsidRPr="001144C5">
        <w:t>Dette gir også tilfredsstillende resultat</w:t>
      </w:r>
      <w:r w:rsidR="00EF7D3E">
        <w:t>,</w:t>
      </w:r>
      <w:r w:rsidRPr="001144C5">
        <w:t xml:space="preserve"> og skalaen kan nå konstrueres som et gjennomsnitt av de to variablene: </w:t>
      </w:r>
    </w:p>
    <w:p w14:paraId="3EFED6F7" w14:textId="77777777" w:rsidR="00DB72F1" w:rsidRPr="001144C5" w:rsidRDefault="00DB72F1">
      <w:r w:rsidRPr="001144C5">
        <w:rPr>
          <w:rFonts w:ascii="Courier New" w:hAnsi="Courier New" w:cs="Courier New"/>
          <w:sz w:val="20"/>
          <w:szCs w:val="20"/>
        </w:rPr>
        <w:t>egen tillit = rowmean (ppltrst pplfair)</w:t>
      </w:r>
    </w:p>
    <w:p w14:paraId="5189931A" w14:textId="77777777" w:rsidR="00310537" w:rsidRPr="001144C5" w:rsidRDefault="009B699C">
      <w:r w:rsidRPr="001144C5">
        <w:t>b. En regresjonsanalyse av sosial tillit</w:t>
      </w:r>
    </w:p>
    <w:p w14:paraId="25DD3054" w14:textId="77777777" w:rsidR="00582B94" w:rsidRPr="001144C5" w:rsidRDefault="009B699C">
      <w:r w:rsidRPr="001144C5">
        <w:t>Bakgrunn</w:t>
      </w:r>
      <w:r w:rsidR="00EF7D3E">
        <w:t>s</w:t>
      </w:r>
      <w:r w:rsidRPr="001144C5">
        <w:t xml:space="preserve">variabler: kjønn, alder, utdanning </w:t>
      </w:r>
    </w:p>
    <w:p w14:paraId="3193BEDD" w14:textId="77777777" w:rsidR="00421CEA" w:rsidRPr="001144C5" w:rsidRDefault="00582B94">
      <w:r w:rsidRPr="001144C5">
        <w:t>Blant a</w:t>
      </w:r>
      <w:r w:rsidR="00421CEA" w:rsidRPr="001144C5">
        <w:t xml:space="preserve">ndre </w:t>
      </w:r>
      <w:r w:rsidRPr="001144C5">
        <w:t xml:space="preserve">mulige </w:t>
      </w:r>
      <w:r w:rsidR="00421CEA" w:rsidRPr="001144C5">
        <w:t xml:space="preserve">uavhengige variabler: toleranse målt med </w:t>
      </w:r>
      <w:r w:rsidR="00421CEA" w:rsidRPr="001144C5">
        <w:rPr>
          <w:rFonts w:ascii="Courier New" w:hAnsi="Courier New" w:cs="Courier New"/>
          <w:sz w:val="20"/>
          <w:szCs w:val="20"/>
        </w:rPr>
        <w:t>freehms</w:t>
      </w:r>
      <w:r w:rsidR="00421CEA" w:rsidRPr="001144C5">
        <w:t>.</w:t>
      </w:r>
    </w:p>
    <w:p w14:paraId="0C0DEE8B" w14:textId="1B06E5C6" w:rsidR="00421CEA" w:rsidRPr="001144C5" w:rsidRDefault="00421CEA">
      <w:r w:rsidRPr="001144C5">
        <w:t xml:space="preserve">c. Bruk </w:t>
      </w:r>
      <w:r w:rsidRPr="001144C5">
        <w:rPr>
          <w:rFonts w:ascii="Courier New" w:hAnsi="Courier New" w:cs="Courier New"/>
          <w:sz w:val="20"/>
          <w:szCs w:val="20"/>
        </w:rPr>
        <w:t>margins</w:t>
      </w:r>
      <w:r w:rsidRPr="001144C5">
        <w:t xml:space="preserve"> og </w:t>
      </w:r>
      <w:r w:rsidRPr="001144C5">
        <w:rPr>
          <w:rFonts w:ascii="Courier New" w:hAnsi="Courier New" w:cs="Courier New"/>
          <w:sz w:val="20"/>
          <w:szCs w:val="20"/>
        </w:rPr>
        <w:t>marginsplot</w:t>
      </w:r>
      <w:r w:rsidRPr="001144C5">
        <w:t xml:space="preserve"> til å framstille effekten av en av de uavhengige</w:t>
      </w:r>
      <w:r w:rsidR="00E465B4" w:rsidRPr="001144C5">
        <w:t xml:space="preserve"> variablene grafisk (se eksempel</w:t>
      </w:r>
      <w:r w:rsidRPr="001144C5">
        <w:t xml:space="preserve"> på s</w:t>
      </w:r>
      <w:r w:rsidR="00EC3009">
        <w:t>.</w:t>
      </w:r>
      <w:r w:rsidRPr="001144C5">
        <w:t xml:space="preserve"> 129</w:t>
      </w:r>
      <w:r w:rsidR="00E465B4" w:rsidRPr="001144C5">
        <w:t>–130</w:t>
      </w:r>
      <w:r w:rsidRPr="001144C5">
        <w:t>).</w:t>
      </w:r>
    </w:p>
    <w:p w14:paraId="0D84FE33" w14:textId="72A9A77B" w:rsidR="009B699C" w:rsidRPr="001144C5" w:rsidRDefault="00421CEA">
      <w:r w:rsidRPr="001144C5">
        <w:t xml:space="preserve">d. Vurder om regresjonsmodellens forutsetninger er tilfredsstilt. Gjør de mest vanlige sjekkene av: linearitet og additivitet, homoskedastisitet og fordelingen av residualene. </w:t>
      </w:r>
    </w:p>
    <w:p w14:paraId="4218AABE" w14:textId="77777777" w:rsidR="00532C40" w:rsidRPr="001144C5" w:rsidRDefault="00CD1CC1">
      <w:r w:rsidRPr="001144C5">
        <w:t>e. Rapportere resultatene i en APA-tabell</w:t>
      </w:r>
      <w:r w:rsidR="00532C40" w:rsidRPr="001144C5">
        <w:t xml:space="preserve">. Eksempler finnes på nett ved å søke etter «apa 6th table format». Denne nettadressen har eksempler: </w:t>
      </w:r>
      <w:hyperlink r:id="rId7" w:history="1">
        <w:r w:rsidR="00532C40" w:rsidRPr="001144C5">
          <w:rPr>
            <w:rStyle w:val="Hyperkobling"/>
          </w:rPr>
          <w:t>https://graduateschool.camden.rutgers.edu/writing/apa-styling-general-overview/tables/</w:t>
        </w:r>
      </w:hyperlink>
    </w:p>
    <w:p w14:paraId="475B080D" w14:textId="77777777" w:rsidR="00D412B7" w:rsidRPr="001144C5" w:rsidRDefault="00D412B7">
      <w:pPr>
        <w:rPr>
          <w:b/>
        </w:rPr>
      </w:pPr>
      <w:r w:rsidRPr="001144C5">
        <w:rPr>
          <w:b/>
        </w:rPr>
        <w:br w:type="page"/>
      </w:r>
    </w:p>
    <w:p w14:paraId="0A50AA13" w14:textId="77777777" w:rsidR="00532C40" w:rsidRPr="001144C5" w:rsidRDefault="00532C40">
      <w:pPr>
        <w:rPr>
          <w:b/>
        </w:rPr>
      </w:pPr>
      <w:r w:rsidRPr="001144C5">
        <w:rPr>
          <w:b/>
        </w:rPr>
        <w:lastRenderedPageBreak/>
        <w:t>Kapittel 7</w:t>
      </w:r>
    </w:p>
    <w:p w14:paraId="53995C17" w14:textId="718B0F9E" w:rsidR="00532C40" w:rsidRPr="001144C5" w:rsidRDefault="000E415F">
      <w:r w:rsidRPr="001144C5">
        <w:t xml:space="preserve">1. </w:t>
      </w:r>
      <w:r w:rsidR="00EF7D3E">
        <w:rPr>
          <w:rFonts w:cstheme="minorHAnsi"/>
        </w:rPr>
        <w:t>É</w:t>
      </w:r>
      <w:r w:rsidRPr="001144C5">
        <w:t>n eller flere skalaer (indekser) for politisk tillit?</w:t>
      </w:r>
    </w:p>
    <w:p w14:paraId="3D6EB93E" w14:textId="77777777" w:rsidR="000E415F" w:rsidRPr="001144C5" w:rsidRDefault="000E415F">
      <w:r w:rsidRPr="001144C5">
        <w:t xml:space="preserve">Aller først bør en se på variablenes fordelinger: </w:t>
      </w:r>
      <w:r w:rsidRPr="001144C5">
        <w:rPr>
          <w:rFonts w:ascii="Courier New" w:hAnsi="Courier New" w:cs="Courier New"/>
          <w:sz w:val="20"/>
          <w:szCs w:val="20"/>
        </w:rPr>
        <w:t>summ trstprl-trstprt</w:t>
      </w:r>
    </w:p>
    <w:p w14:paraId="5BC56606" w14:textId="7EE31D00" w:rsidR="000E415F" w:rsidRPr="001144C5" w:rsidRDefault="00AF7FE8">
      <w:r w:rsidRPr="001144C5">
        <w:t xml:space="preserve">a. </w:t>
      </w:r>
      <w:r w:rsidR="000E415F" w:rsidRPr="001144C5">
        <w:t>Faktoranalysen</w:t>
      </w:r>
      <w:r w:rsidR="00993556" w:rsidRPr="001144C5">
        <w:t xml:space="preserve"> (eksplorerende)</w:t>
      </w:r>
      <w:r w:rsidR="000E415F" w:rsidRPr="001144C5">
        <w:t xml:space="preserve"> er det viktigste redskapet</w:t>
      </w:r>
      <w:r w:rsidRPr="001144C5">
        <w:t xml:space="preserve"> her</w:t>
      </w:r>
      <w:r w:rsidR="000E415F" w:rsidRPr="001144C5">
        <w:t>. Husk at du bør velge denne kommandoen</w:t>
      </w:r>
      <w:r w:rsidRPr="001144C5">
        <w:t xml:space="preserve"> samt nødvendige postestimeringskommandoer.</w:t>
      </w:r>
    </w:p>
    <w:p w14:paraId="3EE7E09A" w14:textId="77777777" w:rsidR="000E415F" w:rsidRPr="001144C5" w:rsidRDefault="00AF7FE8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factor trstprl-trstprt, pcf</w:t>
      </w:r>
    </w:p>
    <w:p w14:paraId="60A0476A" w14:textId="7DA36A25" w:rsidR="00396A89" w:rsidRPr="001144C5" w:rsidRDefault="00AF7FE8" w:rsidP="00396A89">
      <w:r w:rsidRPr="001144C5">
        <w:t>Dette er egentlig nok til å svare på spørsm</w:t>
      </w:r>
      <w:r w:rsidR="000026A9" w:rsidRPr="001144C5">
        <w:t xml:space="preserve">ålet om </w:t>
      </w:r>
      <w:r w:rsidR="00EF7D3E">
        <w:rPr>
          <w:rFonts w:cstheme="minorHAnsi"/>
        </w:rPr>
        <w:t>é</w:t>
      </w:r>
      <w:r w:rsidR="000026A9" w:rsidRPr="001144C5">
        <w:t>n eller to dimensjoner. Se på egenverdiene</w:t>
      </w:r>
      <w:r w:rsidR="00EF7D3E">
        <w:t>,</w:t>
      </w:r>
      <w:r w:rsidR="000026A9" w:rsidRPr="001144C5">
        <w:t xml:space="preserve"> og lag gjerne et skredplott. En endimensjonal løsning krever at bare den første faktoren har en </w:t>
      </w:r>
      <w:r w:rsidR="00396A89" w:rsidRPr="001144C5">
        <w:t>e</w:t>
      </w:r>
      <w:r w:rsidR="000026A9" w:rsidRPr="001144C5">
        <w:t>genverdi over 1,0</w:t>
      </w:r>
      <w:r w:rsidR="00EF7D3E">
        <w:t>,</w:t>
      </w:r>
      <w:r w:rsidR="000026A9" w:rsidRPr="001144C5">
        <w:t xml:space="preserve"> og at den forklarer mye, helst mer </w:t>
      </w:r>
      <w:r w:rsidR="000E1695">
        <w:t>enn</w:t>
      </w:r>
      <w:r w:rsidR="000026A9" w:rsidRPr="001144C5">
        <w:t xml:space="preserve"> 50</w:t>
      </w:r>
      <w:r w:rsidR="00EF7D3E">
        <w:t> </w:t>
      </w:r>
      <w:r w:rsidR="000026A9" w:rsidRPr="001144C5">
        <w:t xml:space="preserve">% av variansen i variablene som inngår i analysen. </w:t>
      </w:r>
      <w:r w:rsidR="00396A89" w:rsidRPr="001144C5">
        <w:t xml:space="preserve">I tillegg må vi </w:t>
      </w:r>
      <w:r w:rsidR="00E465B4" w:rsidRPr="001144C5">
        <w:t xml:space="preserve">vurdere om </w:t>
      </w:r>
      <w:r w:rsidR="00396A89" w:rsidRPr="001144C5">
        <w:t>det er teoretisk mest rime</w:t>
      </w:r>
      <w:r w:rsidR="00E465B4" w:rsidRPr="001144C5">
        <w:t xml:space="preserve">lig med </w:t>
      </w:r>
      <w:r w:rsidR="00EF7D3E">
        <w:rPr>
          <w:rFonts w:cstheme="minorHAnsi"/>
        </w:rPr>
        <w:t>é</w:t>
      </w:r>
      <w:r w:rsidR="00E465B4" w:rsidRPr="001144C5">
        <w:t>n eller to dimensjoner.</w:t>
      </w:r>
      <w:r w:rsidR="00396A89" w:rsidRPr="001144C5">
        <w:t xml:space="preserve"> </w:t>
      </w:r>
    </w:p>
    <w:p w14:paraId="7FE094AE" w14:textId="77777777" w:rsidR="009B699C" w:rsidRPr="001144C5" w:rsidRDefault="00AF7FE8">
      <w:r w:rsidRPr="001144C5">
        <w:t>Cronbachs</w:t>
      </w:r>
      <w:r w:rsidR="00E465B4" w:rsidRPr="001144C5">
        <w:t xml:space="preserve"> </w:t>
      </w:r>
      <w:r w:rsidR="00E465B4" w:rsidRPr="001144C5">
        <w:rPr>
          <w:rFonts w:ascii="Symbol" w:hAnsi="Symbol" w:cs="Symbol"/>
          <w:sz w:val="23"/>
          <w:szCs w:val="23"/>
        </w:rPr>
        <w:t></w:t>
      </w:r>
      <w:r w:rsidRPr="001144C5">
        <w:t xml:space="preserve"> kan i tillegg vise om skalaen har tilstrekkelig reliabilitet (</w:t>
      </w:r>
      <w:r w:rsidR="000026A9" w:rsidRPr="001144C5">
        <w:t>&gt; 0,7). Denne kommandoen estime</w:t>
      </w:r>
      <w:r w:rsidRPr="001144C5">
        <w:t xml:space="preserve">rer </w:t>
      </w:r>
      <w:r w:rsidR="00E465B4" w:rsidRPr="001144C5">
        <w:rPr>
          <w:rFonts w:ascii="Symbol" w:hAnsi="Symbol" w:cs="Symbol"/>
          <w:sz w:val="23"/>
          <w:szCs w:val="23"/>
        </w:rPr>
        <w:t></w:t>
      </w:r>
      <w:r w:rsidR="00E465B4" w:rsidRPr="001144C5">
        <w:t xml:space="preserve"> </w:t>
      </w:r>
      <w:r w:rsidR="000026A9" w:rsidRPr="001144C5">
        <w:t xml:space="preserve">i en skala der alle fem spørsmålene er med: </w:t>
      </w:r>
    </w:p>
    <w:p w14:paraId="65B4DBFB" w14:textId="77777777" w:rsidR="00AF7FE8" w:rsidRPr="001144C5" w:rsidRDefault="00AF7FE8" w:rsidP="00AF7FE8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alpha trstprl-trstprt</w:t>
      </w:r>
    </w:p>
    <w:p w14:paraId="6668274A" w14:textId="3052B943" w:rsidR="00310537" w:rsidRPr="001144C5" w:rsidRDefault="00AF7FE8">
      <w:r w:rsidRPr="001144C5">
        <w:t xml:space="preserve">b. Start med en CFA-modell med </w:t>
      </w:r>
      <w:r w:rsidR="00CE4780">
        <w:rPr>
          <w:rFonts w:cstheme="minorHAnsi"/>
        </w:rPr>
        <w:t>é</w:t>
      </w:r>
      <w:r w:rsidRPr="001144C5">
        <w:t xml:space="preserve">n faktor. Følg oppskriften i kapittelet. Bruk gjerne </w:t>
      </w:r>
      <w:r w:rsidRPr="00593265">
        <w:rPr>
          <w:color w:val="FF0000"/>
        </w:rPr>
        <w:t>SEM Builder</w:t>
      </w:r>
      <w:r w:rsidRPr="001144C5">
        <w:t xml:space="preserve">. Kriterierelatert validitet kan vurderes ved å utvide CFA-modellen med en strukturmodell slik som i modellen på side 184. Alternativt lages </w:t>
      </w:r>
      <w:r w:rsidR="002A4F01">
        <w:rPr>
          <w:rFonts w:cstheme="minorHAnsi"/>
        </w:rPr>
        <w:t>é</w:t>
      </w:r>
      <w:r w:rsidRPr="001144C5">
        <w:t xml:space="preserve">n eller to </w:t>
      </w:r>
      <w:r w:rsidR="00E465B4" w:rsidRPr="001144C5">
        <w:t>tillits</w:t>
      </w:r>
      <w:r w:rsidRPr="001144C5">
        <w:t xml:space="preserve">skalaer ved hjelp av kommandoen </w:t>
      </w:r>
      <w:r w:rsidRPr="001144C5">
        <w:rPr>
          <w:rFonts w:ascii="Courier New" w:hAnsi="Courier New" w:cs="Courier New"/>
          <w:sz w:val="20"/>
          <w:szCs w:val="20"/>
        </w:rPr>
        <w:t>egen</w:t>
      </w:r>
      <w:r w:rsidR="002A4F01" w:rsidRPr="00593265">
        <w:rPr>
          <w:rFonts w:cstheme="minorHAnsi"/>
          <w:sz w:val="20"/>
          <w:szCs w:val="20"/>
        </w:rPr>
        <w:t>,</w:t>
      </w:r>
      <w:r w:rsidR="000026A9" w:rsidRPr="001144C5">
        <w:t xml:space="preserve"> og </w:t>
      </w:r>
      <w:r w:rsidR="002A4F01">
        <w:t xml:space="preserve">disse </w:t>
      </w:r>
      <w:r w:rsidR="000026A9" w:rsidRPr="001144C5">
        <w:t>korrelere</w:t>
      </w:r>
      <w:r w:rsidR="002A4F01">
        <w:t>s</w:t>
      </w:r>
      <w:r w:rsidR="000026A9" w:rsidRPr="001144C5">
        <w:t xml:space="preserve"> med variabler det er teoretisk rimelig skal ha en sammenheng med politisk tillit.</w:t>
      </w:r>
    </w:p>
    <w:p w14:paraId="44B82C6E" w14:textId="709A1A73" w:rsidR="000026A9" w:rsidRPr="001144C5" w:rsidRDefault="000026A9">
      <w:r w:rsidRPr="001144C5">
        <w:t>2. Utradisjonell politisk aktivitet. Beskrivende statistikk vil vise at problemet med manglende in</w:t>
      </w:r>
      <w:r w:rsidR="00993556" w:rsidRPr="001144C5">
        <w:t xml:space="preserve">formasjon er ubetydelig. </w:t>
      </w:r>
      <w:r w:rsidR="00F611F9" w:rsidRPr="001144C5">
        <w:t>A</w:t>
      </w:r>
      <w:r w:rsidR="00993556" w:rsidRPr="001144C5">
        <w:t>lle variablene har verdiene 1 og 2. Lag gjerne nye variabler med verdiene 0 og 1 før du går videre.</w:t>
      </w:r>
    </w:p>
    <w:p w14:paraId="688D5D09" w14:textId="62F5A92F" w:rsidR="00310537" w:rsidRPr="001144C5" w:rsidRDefault="00396A89">
      <w:r w:rsidRPr="001144C5">
        <w:t>a. Som i øving 1 er det naturlig å starte med en eksplorerende faktoranalyse</w:t>
      </w:r>
      <w:r w:rsidR="00993556" w:rsidRPr="001144C5">
        <w:t xml:space="preserve">. Hvis analysen gir mer enn </w:t>
      </w:r>
      <w:r w:rsidR="002A4F01">
        <w:rPr>
          <w:rFonts w:cstheme="minorHAnsi"/>
        </w:rPr>
        <w:t>é</w:t>
      </w:r>
      <w:r w:rsidR="00993556" w:rsidRPr="001144C5">
        <w:t>n faktor, må en rotere løsningen med en postestimeringskom</w:t>
      </w:r>
      <w:r w:rsidR="00F611F9" w:rsidRPr="001144C5">
        <w:t>mando og gjerne undertrykke sva</w:t>
      </w:r>
      <w:r w:rsidR="00993556" w:rsidRPr="001144C5">
        <w:t>ke faktorladninger:</w:t>
      </w:r>
    </w:p>
    <w:p w14:paraId="123723C0" w14:textId="77777777" w:rsidR="00993556" w:rsidRPr="001144C5" w:rsidRDefault="00993556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rotate, blanks(.3)</w:t>
      </w:r>
    </w:p>
    <w:p w14:paraId="68632B6E" w14:textId="77777777" w:rsidR="00777F51" w:rsidRPr="001144C5" w:rsidRDefault="00777F51">
      <w:r w:rsidRPr="001144C5">
        <w:t xml:space="preserve">Cronbachs </w:t>
      </w:r>
      <w:r w:rsidRPr="001144C5">
        <w:rPr>
          <w:rFonts w:ascii="Symbol" w:hAnsi="Symbol" w:cs="Symbol"/>
          <w:sz w:val="23"/>
          <w:szCs w:val="23"/>
        </w:rPr>
        <w:t></w:t>
      </w:r>
      <w:r w:rsidRPr="001144C5">
        <w:rPr>
          <w:rFonts w:ascii="Symbol" w:hAnsi="Symbol" w:cs="Symbol"/>
          <w:sz w:val="23"/>
          <w:szCs w:val="23"/>
        </w:rPr>
        <w:t></w:t>
      </w:r>
      <w:r w:rsidRPr="001144C5">
        <w:t>kan estimeres med kommandoen:</w:t>
      </w:r>
    </w:p>
    <w:p w14:paraId="3F85FB05" w14:textId="0DD9DCD2" w:rsidR="00777F51" w:rsidRPr="001144C5" w:rsidRDefault="00777F51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 xml:space="preserve">alpha </w:t>
      </w:r>
      <w:r w:rsidRPr="001144C5">
        <w:rPr>
          <w:rFonts w:ascii="Courier New" w:hAnsi="Courier New" w:cs="Courier New"/>
          <w:i/>
          <w:sz w:val="20"/>
          <w:szCs w:val="20"/>
        </w:rPr>
        <w:t>variabelliste</w:t>
      </w:r>
      <w:r w:rsidRPr="001144C5">
        <w:rPr>
          <w:rFonts w:ascii="Courier New" w:hAnsi="Courier New" w:cs="Courier New"/>
          <w:sz w:val="20"/>
          <w:szCs w:val="20"/>
        </w:rPr>
        <w:t>, item</w:t>
      </w:r>
    </w:p>
    <w:p w14:paraId="11FBC36A" w14:textId="79F9166A" w:rsidR="00993556" w:rsidRPr="001144C5" w:rsidRDefault="00993556">
      <w:r w:rsidRPr="001144C5">
        <w:t xml:space="preserve">b. Lag CFA-modeller med </w:t>
      </w:r>
      <w:r w:rsidR="002A4F01">
        <w:rPr>
          <w:rFonts w:cstheme="minorHAnsi"/>
        </w:rPr>
        <w:t>é</w:t>
      </w:r>
      <w:r w:rsidRPr="001144C5">
        <w:t>n og to faktor</w:t>
      </w:r>
      <w:r w:rsidR="002A4F01">
        <w:t>(</w:t>
      </w:r>
      <w:r w:rsidRPr="001144C5">
        <w:t>er</w:t>
      </w:r>
      <w:r w:rsidR="002A4F01">
        <w:t>)</w:t>
      </w:r>
      <w:r w:rsidRPr="001144C5">
        <w:t xml:space="preserve"> og vurder deres modelltilpasning</w:t>
      </w:r>
      <w:r w:rsidR="002A4F01">
        <w:t>.</w:t>
      </w:r>
    </w:p>
    <w:p w14:paraId="02846FC3" w14:textId="5DCA2EC7" w:rsidR="00993556" w:rsidRPr="001144C5" w:rsidRDefault="00993556">
      <w:r w:rsidRPr="001144C5">
        <w:t>c. De 7 variablene</w:t>
      </w:r>
      <w:r w:rsidR="00F611F9" w:rsidRPr="001144C5">
        <w:t xml:space="preserve"> (</w:t>
      </w:r>
      <w:r w:rsidR="00F611F9" w:rsidRPr="001144C5">
        <w:rPr>
          <w:rFonts w:ascii="Courier New" w:hAnsi="Courier New" w:cs="Courier New"/>
          <w:sz w:val="20"/>
          <w:szCs w:val="20"/>
        </w:rPr>
        <w:t>contplt</w:t>
      </w:r>
      <w:r w:rsidR="00F611F9" w:rsidRPr="001144C5">
        <w:t xml:space="preserve"> – </w:t>
      </w:r>
      <w:r w:rsidR="00F611F9" w:rsidRPr="00593265">
        <w:rPr>
          <w:rFonts w:ascii="Courier New" w:hAnsi="Courier New" w:cs="Courier New"/>
          <w:sz w:val="20"/>
          <w:szCs w:val="20"/>
        </w:rPr>
        <w:t>bctprd</w:t>
      </w:r>
      <w:r w:rsidR="00F611F9" w:rsidRPr="001144C5">
        <w:t>)</w:t>
      </w:r>
      <w:r w:rsidRPr="001144C5">
        <w:t xml:space="preserve"> har bare to verdier hver. Tilfredsstiller dette kravet til målenivå? Se gjerne framstillingen av den lineære sannsynlighetsmodellen i neste kapittel. Alternative løsninger peker egentlig utover temaet for denne boka, men sjekk </w:t>
      </w:r>
      <w:r w:rsidRPr="001144C5">
        <w:rPr>
          <w:rFonts w:ascii="Courier New" w:hAnsi="Courier New" w:cs="Courier New"/>
          <w:sz w:val="20"/>
          <w:szCs w:val="20"/>
        </w:rPr>
        <w:t>help gsem</w:t>
      </w:r>
      <w:r w:rsidRPr="001144C5">
        <w:t>.</w:t>
      </w:r>
    </w:p>
    <w:p w14:paraId="2DC02C6F" w14:textId="30716D13" w:rsidR="004E5001" w:rsidRPr="001144C5" w:rsidRDefault="00993556">
      <w:r w:rsidRPr="001144C5">
        <w:t xml:space="preserve">d. </w:t>
      </w:r>
      <w:r w:rsidR="004E5001" w:rsidRPr="001144C5">
        <w:t xml:space="preserve">Dette besvares enklest ved å lage </w:t>
      </w:r>
      <w:r w:rsidR="002A4F01">
        <w:rPr>
          <w:rFonts w:cstheme="minorHAnsi"/>
        </w:rPr>
        <w:t>é</w:t>
      </w:r>
      <w:r w:rsidR="004E5001" w:rsidRPr="001144C5">
        <w:t>n eller to skala</w:t>
      </w:r>
      <w:r w:rsidR="002A4F01">
        <w:t>(</w:t>
      </w:r>
      <w:r w:rsidR="004E5001" w:rsidRPr="001144C5">
        <w:t>er</w:t>
      </w:r>
      <w:r w:rsidR="002A4F01">
        <w:t>)</w:t>
      </w:r>
      <w:r w:rsidR="004E5001" w:rsidRPr="001144C5">
        <w:t xml:space="preserve"> ved hjelp av kommandoen på denne formen:</w:t>
      </w:r>
    </w:p>
    <w:p w14:paraId="407578B1" w14:textId="77777777" w:rsidR="004E5001" w:rsidRPr="001144C5" w:rsidRDefault="004E5001">
      <w:pPr>
        <w:rPr>
          <w:rFonts w:ascii="Courier New" w:hAnsi="Courier New" w:cs="Courier New"/>
          <w:i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 xml:space="preserve">egen skala1 = rowmean </w:t>
      </w:r>
      <w:r w:rsidRPr="001144C5">
        <w:rPr>
          <w:rFonts w:ascii="Courier New" w:hAnsi="Courier New" w:cs="Courier New"/>
          <w:i/>
          <w:sz w:val="20"/>
          <w:szCs w:val="20"/>
        </w:rPr>
        <w:t>variabelliste</w:t>
      </w:r>
    </w:p>
    <w:p w14:paraId="75A3EB06" w14:textId="77777777" w:rsidR="004E5001" w:rsidRPr="001144C5" w:rsidRDefault="004E5001">
      <w:pPr>
        <w:rPr>
          <w:rFonts w:cstheme="minorHAnsi"/>
        </w:rPr>
      </w:pPr>
      <w:r w:rsidRPr="001144C5">
        <w:rPr>
          <w:rFonts w:cstheme="minorHAnsi"/>
        </w:rPr>
        <w:t>Deretter kan fordelingen(e) beskrives ved statistiske mål og framstilles grafisk i histogram og boksdiagram.</w:t>
      </w:r>
    </w:p>
    <w:p w14:paraId="2C7C4562" w14:textId="77777777" w:rsidR="00CE7D83" w:rsidRPr="001144C5" w:rsidRDefault="00CE7D83">
      <w:pPr>
        <w:rPr>
          <w:rFonts w:cstheme="minorHAnsi"/>
        </w:rPr>
      </w:pPr>
      <w:r w:rsidRPr="001144C5">
        <w:rPr>
          <w:rFonts w:cstheme="minorHAnsi"/>
        </w:rPr>
        <w:br w:type="page"/>
      </w:r>
    </w:p>
    <w:p w14:paraId="367E9259" w14:textId="77777777" w:rsidR="00CE7D83" w:rsidRPr="001144C5" w:rsidRDefault="00CE7D83">
      <w:pPr>
        <w:rPr>
          <w:rFonts w:cstheme="minorHAnsi"/>
          <w:b/>
        </w:rPr>
      </w:pPr>
      <w:r w:rsidRPr="001144C5">
        <w:rPr>
          <w:rFonts w:cstheme="minorHAnsi"/>
          <w:b/>
        </w:rPr>
        <w:lastRenderedPageBreak/>
        <w:t>Kapittel 8</w:t>
      </w:r>
    </w:p>
    <w:p w14:paraId="30C140B1" w14:textId="77777777" w:rsidR="00CE7D83" w:rsidRPr="001144C5" w:rsidRDefault="00CE7D83">
      <w:pPr>
        <w:rPr>
          <w:rFonts w:cstheme="minorHAnsi"/>
        </w:rPr>
      </w:pPr>
      <w:r w:rsidRPr="001144C5">
        <w:rPr>
          <w:rFonts w:cstheme="minorHAnsi"/>
        </w:rPr>
        <w:t>1. Forutsetninger og innflytelsesrike observasjoner i eksempel 1</w:t>
      </w:r>
      <w:r w:rsidR="00EE236C" w:rsidRPr="001144C5">
        <w:rPr>
          <w:rFonts w:cstheme="minorHAnsi"/>
        </w:rPr>
        <w:t>.</w:t>
      </w:r>
    </w:p>
    <w:p w14:paraId="00DB9069" w14:textId="3066C32F" w:rsidR="00EE236C" w:rsidRPr="001144C5" w:rsidRDefault="00EE236C">
      <w:pPr>
        <w:rPr>
          <w:rFonts w:cstheme="minorHAnsi"/>
        </w:rPr>
      </w:pPr>
      <w:r w:rsidRPr="001144C5">
        <w:rPr>
          <w:rFonts w:cstheme="minorHAnsi"/>
        </w:rPr>
        <w:t>Forutsetningene som skal undersøkes</w:t>
      </w:r>
      <w:r w:rsidR="00236DE8">
        <w:rPr>
          <w:rFonts w:cstheme="minorHAnsi"/>
        </w:rPr>
        <w:t>,</w:t>
      </w:r>
      <w:r w:rsidRPr="001144C5">
        <w:rPr>
          <w:rFonts w:cstheme="minorHAnsi"/>
        </w:rPr>
        <w:t xml:space="preserve"> er gjengitt på side 212. De er stort sett samsvarende med forutsetningen for lineær regresjonsanalyse. Framgangsmåten er vist for eksempel 2 i boka. I tillegg bør modellen vise en god tilpasning. Hosmer-Lemeshows test og ROC-kurven kan benyttes her. </w:t>
      </w:r>
    </w:p>
    <w:p w14:paraId="023FB1EA" w14:textId="77777777" w:rsidR="00EE236C" w:rsidRPr="001144C5" w:rsidRDefault="00EE236C">
      <w:pPr>
        <w:rPr>
          <w:rFonts w:cstheme="minorHAnsi"/>
        </w:rPr>
      </w:pPr>
      <w:r w:rsidRPr="001144C5">
        <w:rPr>
          <w:rFonts w:cstheme="minorHAnsi"/>
        </w:rPr>
        <w:t xml:space="preserve">Framgangsmåten for å undersøke forutsetningene som går på modellens spesifisering, spesielt om sammenhengene er lineære og additive, </w:t>
      </w:r>
      <w:r w:rsidR="006F55AB" w:rsidRPr="001144C5">
        <w:rPr>
          <w:rFonts w:cstheme="minorHAnsi"/>
        </w:rPr>
        <w:t xml:space="preserve">er den samme </w:t>
      </w:r>
      <w:r w:rsidRPr="001144C5">
        <w:rPr>
          <w:rFonts w:cstheme="minorHAnsi"/>
        </w:rPr>
        <w:t>som for lineær regresjon.</w:t>
      </w:r>
    </w:p>
    <w:p w14:paraId="6099001A" w14:textId="77777777" w:rsidR="00EE236C" w:rsidRPr="001144C5" w:rsidRDefault="006F55AB">
      <w:pPr>
        <w:rPr>
          <w:rFonts w:cstheme="minorHAnsi"/>
        </w:rPr>
      </w:pPr>
      <w:r w:rsidRPr="001144C5">
        <w:rPr>
          <w:rFonts w:cstheme="minorHAnsi"/>
        </w:rPr>
        <w:t xml:space="preserve">Blant </w:t>
      </w:r>
      <w:r w:rsidR="00EE236C" w:rsidRPr="001144C5">
        <w:rPr>
          <w:rFonts w:cstheme="minorHAnsi"/>
        </w:rPr>
        <w:t xml:space="preserve">andre forutsetninger er kravet om at det ikke må være perfekt diskriminering spesielt for logistisk regresjon. Les nøye forklaringen i boka. Symptomene er unormalt store oddsratioer som ikke er statistisk signifikante. </w:t>
      </w:r>
    </w:p>
    <w:p w14:paraId="68A5BD38" w14:textId="59D4179B" w:rsidR="00EE236C" w:rsidRPr="001144C5" w:rsidRDefault="00EE236C">
      <w:pPr>
        <w:rPr>
          <w:rFonts w:cstheme="minorHAnsi"/>
        </w:rPr>
      </w:pPr>
      <w:r w:rsidRPr="001144C5">
        <w:rPr>
          <w:rFonts w:cstheme="minorHAnsi"/>
        </w:rPr>
        <w:t xml:space="preserve">Analyse av residualer og innflytelse i logistisk regresjon er inspirert </w:t>
      </w:r>
      <w:r w:rsidR="00236DE8">
        <w:rPr>
          <w:rFonts w:cstheme="minorHAnsi"/>
        </w:rPr>
        <w:t>av</w:t>
      </w:r>
      <w:r w:rsidR="00236DE8" w:rsidRPr="001144C5">
        <w:rPr>
          <w:rFonts w:cstheme="minorHAnsi"/>
        </w:rPr>
        <w:t xml:space="preserve"> </w:t>
      </w:r>
      <w:r w:rsidRPr="001144C5">
        <w:rPr>
          <w:rFonts w:cstheme="minorHAnsi"/>
        </w:rPr>
        <w:t xml:space="preserve">tilsvarende analyser i vanlig lineær regresjon, men </w:t>
      </w:r>
      <w:r w:rsidR="0028525A" w:rsidRPr="001144C5">
        <w:rPr>
          <w:rFonts w:cstheme="minorHAnsi"/>
        </w:rPr>
        <w:t>de statistiske størrelse</w:t>
      </w:r>
      <w:r w:rsidR="006F55AB" w:rsidRPr="001144C5">
        <w:rPr>
          <w:rFonts w:cstheme="minorHAnsi"/>
        </w:rPr>
        <w:t>ne og diagrammene</w:t>
      </w:r>
      <w:r w:rsidR="0028525A" w:rsidRPr="001144C5">
        <w:rPr>
          <w:rFonts w:cstheme="minorHAnsi"/>
        </w:rPr>
        <w:t xml:space="preserve"> har gjerne andre navn. Når det gjelder innflytelse, knyttes dette til kovari</w:t>
      </w:r>
      <w:r w:rsidR="006F55AB" w:rsidRPr="001144C5">
        <w:rPr>
          <w:rFonts w:cstheme="minorHAnsi"/>
        </w:rPr>
        <w:t>a</w:t>
      </w:r>
      <w:r w:rsidR="0028525A" w:rsidRPr="001144C5">
        <w:rPr>
          <w:rFonts w:cstheme="minorHAnsi"/>
        </w:rPr>
        <w:t xml:space="preserve">tmønstre og ikke til individuelle observasjoner som </w:t>
      </w:r>
      <w:r w:rsidR="000E1695">
        <w:rPr>
          <w:rFonts w:cstheme="minorHAnsi"/>
        </w:rPr>
        <w:t>ved</w:t>
      </w:r>
      <w:r w:rsidR="0028525A" w:rsidRPr="001144C5">
        <w:rPr>
          <w:rFonts w:cstheme="minorHAnsi"/>
        </w:rPr>
        <w:t xml:space="preserve"> vanlig regresjon. Ellers er det bare å følge framgangsmåten som er benyttet for eksem</w:t>
      </w:r>
      <w:r w:rsidR="006F55AB" w:rsidRPr="001144C5">
        <w:rPr>
          <w:rFonts w:cstheme="minorHAnsi"/>
        </w:rPr>
        <w:t>pel 2 i kapitlet</w:t>
      </w:r>
      <w:r w:rsidR="0028525A" w:rsidRPr="001144C5">
        <w:rPr>
          <w:rFonts w:cstheme="minorHAnsi"/>
        </w:rPr>
        <w:t>.</w:t>
      </w:r>
    </w:p>
    <w:p w14:paraId="395901C8" w14:textId="389A73DE" w:rsidR="0028525A" w:rsidRPr="001144C5" w:rsidRDefault="0028525A">
      <w:pPr>
        <w:rPr>
          <w:rFonts w:cstheme="minorHAnsi"/>
        </w:rPr>
      </w:pPr>
      <w:r w:rsidRPr="001144C5">
        <w:rPr>
          <w:rFonts w:cstheme="minorHAnsi"/>
        </w:rPr>
        <w:t>2. Gir den lineære sannsynlighetsmodellen samme resultat som logistisk regresjon i eksempel 2</w:t>
      </w:r>
      <w:r w:rsidR="00072C59" w:rsidRPr="001144C5">
        <w:rPr>
          <w:rFonts w:cstheme="minorHAnsi"/>
        </w:rPr>
        <w:t xml:space="preserve"> der </w:t>
      </w:r>
      <w:r w:rsidR="00072C59" w:rsidRPr="001144C5">
        <w:rPr>
          <w:rFonts w:ascii="Courier New" w:hAnsi="Courier New" w:cs="Courier New"/>
          <w:sz w:val="20"/>
          <w:szCs w:val="20"/>
        </w:rPr>
        <w:t>dep</w:t>
      </w:r>
      <w:r w:rsidR="00072C59" w:rsidRPr="001144C5">
        <w:rPr>
          <w:rFonts w:cstheme="minorHAnsi"/>
        </w:rPr>
        <w:t>, med verdiene 0 og 1</w:t>
      </w:r>
      <w:r w:rsidR="00236DE8">
        <w:rPr>
          <w:rFonts w:cstheme="minorHAnsi"/>
        </w:rPr>
        <w:t>,</w:t>
      </w:r>
      <w:r w:rsidR="00072C59" w:rsidRPr="001144C5">
        <w:rPr>
          <w:rFonts w:cstheme="minorHAnsi"/>
        </w:rPr>
        <w:t xml:space="preserve"> er den avhengige variabelen</w:t>
      </w:r>
      <w:r w:rsidR="006F55AB" w:rsidRPr="001144C5">
        <w:rPr>
          <w:rFonts w:cstheme="minorHAnsi"/>
        </w:rPr>
        <w:t>?</w:t>
      </w:r>
      <w:r w:rsidRPr="001144C5">
        <w:rPr>
          <w:rFonts w:cstheme="minorHAnsi"/>
        </w:rPr>
        <w:t xml:space="preserve"> Løsningen på dette er å estimere </w:t>
      </w:r>
      <w:r w:rsidR="007B784D" w:rsidRPr="001144C5">
        <w:rPr>
          <w:rFonts w:cstheme="minorHAnsi"/>
        </w:rPr>
        <w:t xml:space="preserve">modellen i boka med både logistisk regresjon og med vanlig regresjon og </w:t>
      </w:r>
      <w:r w:rsidRPr="001144C5">
        <w:rPr>
          <w:rFonts w:cstheme="minorHAnsi"/>
        </w:rPr>
        <w:t xml:space="preserve">benytte </w:t>
      </w:r>
      <w:r w:rsidRPr="001144C5">
        <w:rPr>
          <w:rFonts w:ascii="Courier New" w:hAnsi="Courier New" w:cs="Courier New"/>
          <w:sz w:val="20"/>
          <w:szCs w:val="20"/>
        </w:rPr>
        <w:t>margins</w:t>
      </w:r>
      <w:r w:rsidRPr="001144C5">
        <w:rPr>
          <w:rFonts w:cstheme="minorHAnsi"/>
        </w:rPr>
        <w:t xml:space="preserve"> til å beregne predikerte sannsynligheter for grupper etter forklaringsvariablene. </w:t>
      </w:r>
      <w:r w:rsidR="007B784D" w:rsidRPr="001144C5">
        <w:rPr>
          <w:rFonts w:cstheme="minorHAnsi"/>
        </w:rPr>
        <w:t xml:space="preserve">Dermed gjenstår det å sammenligne resultatene og se om de samsvarer eller ikke. </w:t>
      </w:r>
    </w:p>
    <w:p w14:paraId="26A639D6" w14:textId="19D2EED3" w:rsidR="004E5001" w:rsidRPr="001144C5" w:rsidRDefault="007B784D">
      <w:r w:rsidRPr="001144C5">
        <w:rPr>
          <w:rFonts w:cstheme="minorHAnsi"/>
        </w:rPr>
        <w:t>Spørsmålet om</w:t>
      </w:r>
      <w:r w:rsidR="00236DE8">
        <w:rPr>
          <w:rFonts w:cstheme="minorHAnsi"/>
        </w:rPr>
        <w:t xml:space="preserve"> å</w:t>
      </w:r>
      <w:r w:rsidRPr="001144C5">
        <w:rPr>
          <w:rFonts w:cstheme="minorHAnsi"/>
        </w:rPr>
        <w:t xml:space="preserve"> </w:t>
      </w:r>
      <w:r w:rsidR="006A2593" w:rsidRPr="001144C5">
        <w:rPr>
          <w:rFonts w:cstheme="minorHAnsi"/>
        </w:rPr>
        <w:t xml:space="preserve">teste likheter i regresjonskoeffisientene for kvinner og menn kan besvares ved å gjøre </w:t>
      </w:r>
      <w:r w:rsidRPr="001144C5">
        <w:rPr>
          <w:rFonts w:cstheme="minorHAnsi"/>
        </w:rPr>
        <w:t xml:space="preserve">separate </w:t>
      </w:r>
      <w:r w:rsidR="006A2593" w:rsidRPr="001144C5">
        <w:rPr>
          <w:rFonts w:cstheme="minorHAnsi"/>
        </w:rPr>
        <w:t>regresjons</w:t>
      </w:r>
      <w:r w:rsidRPr="001144C5">
        <w:rPr>
          <w:rFonts w:cstheme="minorHAnsi"/>
        </w:rPr>
        <w:t>analyser for kvinner og menn</w:t>
      </w:r>
      <w:r w:rsidR="006A2593" w:rsidRPr="001144C5">
        <w:rPr>
          <w:rFonts w:cstheme="minorHAnsi"/>
        </w:rPr>
        <w:t xml:space="preserve"> og benytte kommandoen </w:t>
      </w:r>
      <w:r w:rsidR="006A2593" w:rsidRPr="001144C5">
        <w:rPr>
          <w:rFonts w:ascii="Courier New" w:hAnsi="Courier New" w:cs="Courier New"/>
          <w:sz w:val="20"/>
          <w:szCs w:val="20"/>
        </w:rPr>
        <w:t>suest</w:t>
      </w:r>
      <w:r w:rsidR="0094525E" w:rsidRPr="001144C5">
        <w:rPr>
          <w:rFonts w:cstheme="minorHAnsi"/>
        </w:rPr>
        <w:t>,</w:t>
      </w:r>
      <w:r w:rsidR="00236DE8">
        <w:rPr>
          <w:rFonts w:cstheme="minorHAnsi"/>
        </w:rPr>
        <w:t xml:space="preserve"> </w:t>
      </w:r>
      <w:r w:rsidR="0094525E" w:rsidRPr="001144C5">
        <w:rPr>
          <w:rFonts w:cstheme="minorHAnsi"/>
        </w:rPr>
        <w:t xml:space="preserve">med påfølgende tester av </w:t>
      </w:r>
      <w:r w:rsidR="006A2593" w:rsidRPr="001144C5">
        <w:rPr>
          <w:rFonts w:cstheme="minorHAnsi"/>
        </w:rPr>
        <w:t>likheter</w:t>
      </w:r>
      <w:r w:rsidR="0094525E" w:rsidRPr="001144C5">
        <w:rPr>
          <w:rFonts w:cstheme="minorHAnsi"/>
        </w:rPr>
        <w:t xml:space="preserve"> mellom parameterestimatene</w:t>
      </w:r>
      <w:r w:rsidR="006A2593" w:rsidRPr="001144C5">
        <w:rPr>
          <w:rFonts w:cstheme="minorHAnsi"/>
        </w:rPr>
        <w:t xml:space="preserve">. </w:t>
      </w:r>
      <w:r w:rsidRPr="001144C5">
        <w:rPr>
          <w:rFonts w:cstheme="minorHAnsi"/>
        </w:rPr>
        <w:t>I boka (s</w:t>
      </w:r>
      <w:r w:rsidR="00236DE8">
        <w:rPr>
          <w:rFonts w:cstheme="minorHAnsi"/>
        </w:rPr>
        <w:t>.</w:t>
      </w:r>
      <w:r w:rsidRPr="001144C5">
        <w:rPr>
          <w:rFonts w:cstheme="minorHAnsi"/>
        </w:rPr>
        <w:t xml:space="preserve"> 218–220) er </w:t>
      </w:r>
      <w:r w:rsidR="006A2593" w:rsidRPr="001144C5">
        <w:rPr>
          <w:rFonts w:cstheme="minorHAnsi"/>
        </w:rPr>
        <w:t>denne framgangsmåten forklart.</w:t>
      </w:r>
      <w:r w:rsidR="006A2593" w:rsidRPr="001144C5">
        <w:t xml:space="preserve"> Predikerte sannsynligheter for grupper av de andre uavhengige variablene for menn og kvinner finnes ved hjelp av kommandoen </w:t>
      </w:r>
      <w:r w:rsidR="006A2593" w:rsidRPr="001144C5">
        <w:rPr>
          <w:rFonts w:ascii="Courier New" w:hAnsi="Courier New" w:cs="Courier New"/>
          <w:sz w:val="20"/>
          <w:szCs w:val="20"/>
        </w:rPr>
        <w:t>margins</w:t>
      </w:r>
      <w:r w:rsidR="006A2593" w:rsidRPr="001144C5">
        <w:t>.</w:t>
      </w:r>
    </w:p>
    <w:p w14:paraId="52059AF6" w14:textId="77777777" w:rsidR="006A2593" w:rsidRPr="001144C5" w:rsidRDefault="006A2593">
      <w:r w:rsidRPr="001144C5">
        <w:t xml:space="preserve">3. </w:t>
      </w:r>
      <w:r w:rsidR="00854D08" w:rsidRPr="001144C5">
        <w:t xml:space="preserve">Sammenlign vanlige regresjonsanalyser </w:t>
      </w:r>
      <w:r w:rsidR="0094525E" w:rsidRPr="001144C5">
        <w:t xml:space="preserve">(med de samme uavhengige variablene) </w:t>
      </w:r>
      <w:r w:rsidR="00854D08" w:rsidRPr="001144C5">
        <w:t xml:space="preserve">av </w:t>
      </w:r>
      <w:r w:rsidR="00854D08" w:rsidRPr="001144C5">
        <w:rPr>
          <w:rFonts w:ascii="Courier New" w:hAnsi="Courier New" w:cs="Courier New"/>
          <w:sz w:val="20"/>
          <w:szCs w:val="20"/>
        </w:rPr>
        <w:t>dep</w:t>
      </w:r>
      <w:r w:rsidR="00854D08" w:rsidRPr="001144C5">
        <w:t xml:space="preserve"> (dikotom) og </w:t>
      </w:r>
      <w:r w:rsidR="00854D08" w:rsidRPr="00593265">
        <w:rPr>
          <w:rFonts w:ascii="Courier New" w:hAnsi="Courier New" w:cs="Courier New"/>
          <w:sz w:val="20"/>
          <w:szCs w:val="20"/>
        </w:rPr>
        <w:t>cesd8</w:t>
      </w:r>
      <w:r w:rsidR="00854D08" w:rsidRPr="001144C5">
        <w:t xml:space="preserve"> (kontinuerlig). Svaret </w:t>
      </w:r>
      <w:r w:rsidR="0094525E" w:rsidRPr="001144C5">
        <w:t xml:space="preserve">på spørsmålet </w:t>
      </w:r>
      <w:r w:rsidR="00854D08" w:rsidRPr="001144C5">
        <w:t>bør baseres på sammenligning av regresjonskoeffisienten</w:t>
      </w:r>
      <w:r w:rsidR="0094525E" w:rsidRPr="001144C5">
        <w:t>e</w:t>
      </w:r>
      <w:r w:rsidR="00854D08" w:rsidRPr="001144C5">
        <w:t>s fortegn og statistisk signifi</w:t>
      </w:r>
      <w:r w:rsidR="0094525E" w:rsidRPr="001144C5">
        <w:t>kans. De standardiserte regresjonskoeffisientene kan også sammenlignes.</w:t>
      </w:r>
    </w:p>
    <w:p w14:paraId="3C16AF80" w14:textId="77777777" w:rsidR="00687605" w:rsidRPr="001144C5" w:rsidRDefault="00854D08">
      <w:r w:rsidRPr="001144C5">
        <w:t xml:space="preserve">Det </w:t>
      </w:r>
      <w:r w:rsidR="00072C59" w:rsidRPr="001144C5">
        <w:t xml:space="preserve">andre spørsmålet her er identisk med spørsmål 2. </w:t>
      </w:r>
      <w:r w:rsidR="00687605" w:rsidRPr="001144C5">
        <w:br w:type="page"/>
      </w:r>
    </w:p>
    <w:p w14:paraId="4D579D10" w14:textId="77777777" w:rsidR="00854D08" w:rsidRPr="001144C5" w:rsidRDefault="00687605">
      <w:pPr>
        <w:rPr>
          <w:b/>
        </w:rPr>
      </w:pPr>
      <w:r w:rsidRPr="001144C5">
        <w:rPr>
          <w:b/>
        </w:rPr>
        <w:lastRenderedPageBreak/>
        <w:t>Kapittel 9</w:t>
      </w:r>
    </w:p>
    <w:p w14:paraId="3531474E" w14:textId="77777777" w:rsidR="00687605" w:rsidRPr="001144C5" w:rsidRDefault="00687605">
      <w:r w:rsidRPr="001144C5">
        <w:t xml:space="preserve">1. Bruk datafilen </w:t>
      </w:r>
      <w:r w:rsidRPr="001144C5">
        <w:rPr>
          <w:rFonts w:ascii="Courier New" w:hAnsi="Courier New" w:cs="Courier New"/>
          <w:sz w:val="20"/>
          <w:szCs w:val="20"/>
        </w:rPr>
        <w:t>wage</w:t>
      </w:r>
      <w:r w:rsidR="006D428D" w:rsidRPr="001144C5">
        <w:rPr>
          <w:rFonts w:ascii="Courier New" w:hAnsi="Courier New" w:cs="Courier New"/>
          <w:sz w:val="20"/>
          <w:szCs w:val="20"/>
        </w:rPr>
        <w:t>89</w:t>
      </w:r>
      <w:r w:rsidRPr="001144C5">
        <w:t xml:space="preserve"> til en flernivåanalyse av timelønn.</w:t>
      </w:r>
      <w:r w:rsidR="006D428D" w:rsidRPr="001144C5">
        <w:t xml:space="preserve"> I </w:t>
      </w:r>
      <w:r w:rsidR="007B4372" w:rsidRPr="001144C5">
        <w:t>oppgaven i boka mangler «89» i filnavnet.</w:t>
      </w:r>
    </w:p>
    <w:p w14:paraId="3E8942AB" w14:textId="77777777" w:rsidR="00072C59" w:rsidRPr="001144C5" w:rsidRDefault="00D25C5D">
      <w:r w:rsidRPr="001144C5">
        <w:t xml:space="preserve">a. Kjønnsforskjellen i timelønn er regresjonskoeffisienten til </w:t>
      </w:r>
      <w:r w:rsidRPr="001144C5">
        <w:rPr>
          <w:rFonts w:ascii="Courier New" w:hAnsi="Courier New" w:cs="Courier New"/>
          <w:sz w:val="20"/>
          <w:szCs w:val="20"/>
        </w:rPr>
        <w:t>female</w:t>
      </w:r>
      <w:r w:rsidRPr="001144C5">
        <w:t xml:space="preserve">. Spørsmålet er om denne regresjonskoeffisienten varierer statistisk signifikant mellom virksomhetene. </w:t>
      </w:r>
      <w:r w:rsidR="00072C59" w:rsidRPr="001144C5">
        <w:t>Denne kommandoen kan benyttes:</w:t>
      </w:r>
    </w:p>
    <w:p w14:paraId="32CF70F7" w14:textId="77777777" w:rsidR="00854D08" w:rsidRPr="001144C5" w:rsidRDefault="00D25C5D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 xml:space="preserve">mixed wage edyears c.age##c.age female || firmno: </w:t>
      </w:r>
      <w:r w:rsidR="00072C59" w:rsidRPr="001144C5">
        <w:rPr>
          <w:rFonts w:ascii="Courier New" w:hAnsi="Courier New" w:cs="Courier New"/>
          <w:sz w:val="20"/>
          <w:szCs w:val="20"/>
        </w:rPr>
        <w:t>female</w:t>
      </w:r>
      <w:r w:rsidRPr="001144C5">
        <w:rPr>
          <w:rFonts w:ascii="Courier New" w:hAnsi="Courier New" w:cs="Courier New"/>
          <w:sz w:val="20"/>
          <w:szCs w:val="20"/>
        </w:rPr>
        <w:t>, cov(un)</w:t>
      </w:r>
    </w:p>
    <w:p w14:paraId="5B2D7B36" w14:textId="77777777" w:rsidR="005F5351" w:rsidRPr="001144C5" w:rsidRDefault="005F5351">
      <w:pPr>
        <w:rPr>
          <w:rFonts w:ascii="Courier New" w:hAnsi="Courier New" w:cs="Courier New"/>
          <w:sz w:val="20"/>
          <w:szCs w:val="20"/>
        </w:rPr>
      </w:pPr>
      <w:r w:rsidRPr="001144C5">
        <w:t xml:space="preserve">Estimatene bør lagres med: </w:t>
      </w:r>
      <w:r w:rsidRPr="001144C5">
        <w:rPr>
          <w:rFonts w:ascii="Courier New" w:hAnsi="Courier New" w:cs="Courier New"/>
          <w:sz w:val="20"/>
          <w:szCs w:val="20"/>
        </w:rPr>
        <w:t xml:space="preserve">estimates store rand </w:t>
      </w:r>
    </w:p>
    <w:p w14:paraId="7ADCAB64" w14:textId="6FB26E44" w:rsidR="005F5351" w:rsidRPr="001144C5" w:rsidRDefault="005F5351" w:rsidP="005F5351">
      <w:pPr>
        <w:rPr>
          <w:rFonts w:ascii="Courier New" w:hAnsi="Courier New" w:cs="Courier New"/>
          <w:sz w:val="20"/>
          <w:szCs w:val="20"/>
        </w:rPr>
      </w:pPr>
      <w:r w:rsidRPr="001144C5">
        <w:t xml:space="preserve">Deretter estimeres modellen der </w:t>
      </w:r>
      <w:r w:rsidRPr="001144C5">
        <w:rPr>
          <w:i/>
        </w:rPr>
        <w:t>ikke</w:t>
      </w:r>
      <w:r w:rsidRPr="001144C5">
        <w:t xml:space="preserve"> regresjonskoeffisienten til </w:t>
      </w:r>
      <w:r w:rsidRPr="001144C5">
        <w:rPr>
          <w:rFonts w:ascii="Courier New" w:hAnsi="Courier New" w:cs="Courier New"/>
          <w:sz w:val="20"/>
          <w:szCs w:val="20"/>
        </w:rPr>
        <w:t>female</w:t>
      </w:r>
      <w:r w:rsidRPr="001144C5">
        <w:t xml:space="preserve"> varierer mellom virksomhetene</w:t>
      </w:r>
      <w:r w:rsidR="00236DE8">
        <w:t>,</w:t>
      </w:r>
      <w:r w:rsidRPr="001144C5">
        <w:t xml:space="preserve"> og estimatene lagres med</w:t>
      </w:r>
      <w:r w:rsidR="00236DE8">
        <w:t>:</w:t>
      </w:r>
      <w:r w:rsidRPr="001144C5">
        <w:t xml:space="preserve"> </w:t>
      </w:r>
      <w:r w:rsidRPr="001144C5">
        <w:rPr>
          <w:rFonts w:ascii="Courier New" w:hAnsi="Courier New" w:cs="Courier New"/>
          <w:sz w:val="20"/>
          <w:szCs w:val="20"/>
        </w:rPr>
        <w:t xml:space="preserve">estimates store uten </w:t>
      </w:r>
    </w:p>
    <w:p w14:paraId="7EA8274A" w14:textId="4C20D41E" w:rsidR="005F5351" w:rsidRPr="001144C5" w:rsidRDefault="005F5351">
      <w:r w:rsidRPr="001144C5">
        <w:t xml:space="preserve">Deretter utføres en </w:t>
      </w:r>
      <w:r w:rsidR="00D25C5D" w:rsidRPr="001144C5">
        <w:t>LR-test slik som forklart</w:t>
      </w:r>
      <w:r w:rsidRPr="001144C5">
        <w:t xml:space="preserve"> på s</w:t>
      </w:r>
      <w:r w:rsidR="00BD3A84">
        <w:t>ide</w:t>
      </w:r>
      <w:r w:rsidRPr="001144C5">
        <w:t xml:space="preserve"> 237: </w:t>
      </w:r>
      <w:r w:rsidRPr="001144C5">
        <w:rPr>
          <w:rFonts w:ascii="Courier New" w:hAnsi="Courier New" w:cs="Courier New"/>
          <w:sz w:val="20"/>
          <w:szCs w:val="20"/>
        </w:rPr>
        <w:t>lrtest uten rand</w:t>
      </w:r>
    </w:p>
    <w:p w14:paraId="13F84DC7" w14:textId="77777777" w:rsidR="00D25C5D" w:rsidRPr="001144C5" w:rsidRDefault="00072C59">
      <w:r w:rsidRPr="001144C5">
        <w:t>Du bør finne at testen gir et statistisk signifikant resultat.</w:t>
      </w:r>
    </w:p>
    <w:p w14:paraId="37CC8391" w14:textId="30F33A4B" w:rsidR="008C64F4" w:rsidRPr="001144C5" w:rsidRDefault="008C64F4">
      <w:r w:rsidRPr="001144C5">
        <w:t>b. Gir en enklere variabel for virksomhetsstørrelse som bare skiller mellom små og store virksomheter</w:t>
      </w:r>
      <w:r w:rsidR="00236DE8">
        <w:t>,</w:t>
      </w:r>
      <w:r w:rsidRPr="001144C5">
        <w:t xml:space="preserve"> en annen konklusjon enn bruk av </w:t>
      </w:r>
      <w:r w:rsidRPr="001144C5">
        <w:rPr>
          <w:rFonts w:ascii="Courier New" w:hAnsi="Courier New" w:cs="Courier New"/>
          <w:sz w:val="20"/>
          <w:szCs w:val="20"/>
        </w:rPr>
        <w:t>lnsize</w:t>
      </w:r>
      <w:r w:rsidRPr="001144C5">
        <w:t>? Virksomhetsstørrelse (</w:t>
      </w:r>
      <w:r w:rsidRPr="001144C5">
        <w:rPr>
          <w:rFonts w:ascii="Courier New" w:hAnsi="Courier New" w:cs="Courier New"/>
          <w:sz w:val="20"/>
          <w:szCs w:val="20"/>
        </w:rPr>
        <w:t>size</w:t>
      </w:r>
      <w:r w:rsidRPr="001144C5">
        <w:t>) varierer fra 1 til 5414. Hvis vi for eksempel velger 200 som skille, blir resultatet at rundt 70</w:t>
      </w:r>
      <w:r w:rsidR="00236DE8">
        <w:t> %</w:t>
      </w:r>
      <w:bookmarkStart w:id="0" w:name="_GoBack"/>
      <w:bookmarkEnd w:id="0"/>
      <w:r w:rsidR="00236DE8" w:rsidRPr="001144C5">
        <w:t xml:space="preserve"> </w:t>
      </w:r>
      <w:r w:rsidRPr="001144C5">
        <w:t>blir definert som små, men</w:t>
      </w:r>
      <w:r w:rsidR="00236DE8">
        <w:t>s</w:t>
      </w:r>
      <w:r w:rsidRPr="001144C5">
        <w:t xml:space="preserve"> 30 % blir definert som store virksomheter. Det kan være lurt å prøve 2</w:t>
      </w:r>
      <w:r w:rsidR="00236DE8">
        <w:t>–</w:t>
      </w:r>
      <w:r w:rsidRPr="001144C5">
        <w:t xml:space="preserve">3 ulike </w:t>
      </w:r>
      <w:r w:rsidR="006A0743" w:rsidRPr="001144C5">
        <w:t>kriterier. Denne kommandoen benytter 200 som skille:</w:t>
      </w:r>
    </w:p>
    <w:p w14:paraId="3BE014F6" w14:textId="77777777" w:rsidR="006A0743" w:rsidRPr="001144C5" w:rsidRDefault="006A0743">
      <w:pPr>
        <w:rPr>
          <w:rFonts w:ascii="Courier New" w:hAnsi="Courier New" w:cs="Courier New"/>
          <w:sz w:val="20"/>
          <w:szCs w:val="20"/>
        </w:rPr>
      </w:pPr>
      <w:r w:rsidRPr="001144C5">
        <w:rPr>
          <w:rFonts w:ascii="Courier New" w:hAnsi="Courier New" w:cs="Courier New"/>
          <w:sz w:val="20"/>
          <w:szCs w:val="20"/>
        </w:rPr>
        <w:t>recode size (1/199=0)(200/5414=1),gen(stor)</w:t>
      </w:r>
    </w:p>
    <w:p w14:paraId="1E90FF8E" w14:textId="77777777" w:rsidR="006A0743" w:rsidRPr="001144C5" w:rsidRDefault="006A0743">
      <w:r w:rsidRPr="001144C5">
        <w:t xml:space="preserve">c. </w:t>
      </w:r>
      <w:r w:rsidR="0047166D" w:rsidRPr="001144C5">
        <w:t xml:space="preserve">Forutsetningen om linearitet for </w:t>
      </w:r>
      <w:r w:rsidR="0047166D" w:rsidRPr="001144C5">
        <w:rPr>
          <w:rFonts w:ascii="Courier New" w:hAnsi="Courier New" w:cs="Courier New"/>
          <w:sz w:val="20"/>
          <w:szCs w:val="20"/>
        </w:rPr>
        <w:t>lnsize</w:t>
      </w:r>
      <w:r w:rsidR="0047166D" w:rsidRPr="001144C5">
        <w:t xml:space="preserve">. Jeg ville estimert </w:t>
      </w:r>
      <w:r w:rsidR="0047166D" w:rsidRPr="00593265">
        <w:rPr>
          <w:rFonts w:ascii="Courier New" w:hAnsi="Courier New" w:cs="Courier New"/>
        </w:rPr>
        <w:t>lowess</w:t>
      </w:r>
      <w:r w:rsidR="005F5351" w:rsidRPr="001144C5">
        <w:t>-linjen og eventuelt testet om andre</w:t>
      </w:r>
      <w:r w:rsidR="0047166D" w:rsidRPr="001144C5">
        <w:t xml:space="preserve">gradsleddet til </w:t>
      </w:r>
      <w:r w:rsidR="0047166D" w:rsidRPr="001144C5">
        <w:rPr>
          <w:rFonts w:ascii="Courier New" w:hAnsi="Courier New" w:cs="Courier New"/>
          <w:sz w:val="20"/>
          <w:szCs w:val="20"/>
        </w:rPr>
        <w:t>lnsize</w:t>
      </w:r>
      <w:r w:rsidR="0047166D" w:rsidRPr="001144C5">
        <w:t xml:space="preserve"> var statistisk signifikant. Dette bør gi et klart svar på spørsmålet.</w:t>
      </w:r>
    </w:p>
    <w:p w14:paraId="3BA8AA6D" w14:textId="77777777" w:rsidR="0047166D" w:rsidRPr="001144C5" w:rsidRDefault="0047166D">
      <w:r w:rsidRPr="001144C5">
        <w:t xml:space="preserve">d. Har </w:t>
      </w:r>
      <w:r w:rsidRPr="001144C5">
        <w:rPr>
          <w:rFonts w:ascii="Courier New" w:hAnsi="Courier New" w:cs="Courier New"/>
          <w:sz w:val="20"/>
          <w:szCs w:val="20"/>
        </w:rPr>
        <w:t>lnsize</w:t>
      </w:r>
      <w:r w:rsidR="00F059C4" w:rsidRPr="001144C5">
        <w:t xml:space="preserve"> store verdier som er innflytelses</w:t>
      </w:r>
      <w:r w:rsidRPr="001144C5">
        <w:t>rike?</w:t>
      </w:r>
    </w:p>
    <w:p w14:paraId="509EE825" w14:textId="48C393AE" w:rsidR="0047166D" w:rsidRPr="001144C5" w:rsidRDefault="00F059C4">
      <w:r w:rsidRPr="001144C5">
        <w:t xml:space="preserve">Dette spørsmålet kan besvares på </w:t>
      </w:r>
      <w:r w:rsidR="009966D4">
        <w:t xml:space="preserve">enten </w:t>
      </w:r>
      <w:r w:rsidRPr="001144C5">
        <w:t xml:space="preserve">en enkel eller en komplisert måte. Bare den enkle måten kan benyttes i </w:t>
      </w:r>
      <w:r w:rsidRPr="001144C5">
        <w:rPr>
          <w:rFonts w:ascii="Courier New" w:hAnsi="Courier New" w:cs="Courier New"/>
          <w:sz w:val="20"/>
          <w:szCs w:val="20"/>
        </w:rPr>
        <w:t>mixed</w:t>
      </w:r>
      <w:r w:rsidRPr="001144C5">
        <w:t xml:space="preserve">. </w:t>
      </w:r>
      <w:r w:rsidR="00251BB1" w:rsidRPr="001144C5">
        <w:t xml:space="preserve">Denne er også den beste </w:t>
      </w:r>
      <w:r w:rsidR="005F5351" w:rsidRPr="001144C5">
        <w:t xml:space="preserve">måten </w:t>
      </w:r>
      <w:r w:rsidR="00251BB1" w:rsidRPr="001144C5">
        <w:t xml:space="preserve">siden spørsmålet er knyttet til en spesifisert variabel. Det første trinnet er å ta utgangspunkt i </w:t>
      </w:r>
      <w:r w:rsidRPr="001144C5">
        <w:t xml:space="preserve">fordelingen til </w:t>
      </w:r>
      <w:r w:rsidRPr="001144C5">
        <w:rPr>
          <w:rFonts w:ascii="Courier New" w:hAnsi="Courier New" w:cs="Courier New"/>
          <w:sz w:val="20"/>
          <w:szCs w:val="20"/>
        </w:rPr>
        <w:t>lnsize</w:t>
      </w:r>
      <w:r w:rsidRPr="001144C5">
        <w:t xml:space="preserve"> og </w:t>
      </w:r>
      <w:r w:rsidR="003E66AB" w:rsidRPr="001144C5">
        <w:t xml:space="preserve">lage en ny variabel som har verdien 1 for </w:t>
      </w:r>
      <w:r w:rsidR="005F5351" w:rsidRPr="001144C5">
        <w:t xml:space="preserve">spesielt </w:t>
      </w:r>
      <w:r w:rsidR="003E66AB" w:rsidRPr="001144C5">
        <w:t>store virksomheter</w:t>
      </w:r>
      <w:r w:rsidR="009966D4">
        <w:t>,</w:t>
      </w:r>
      <w:r w:rsidR="003E66AB" w:rsidRPr="001144C5">
        <w:t xml:space="preserve"> og </w:t>
      </w:r>
      <w:r w:rsidR="00251BB1" w:rsidRPr="001144C5">
        <w:t xml:space="preserve">som har verdien </w:t>
      </w:r>
      <w:r w:rsidR="003E66AB" w:rsidRPr="001144C5">
        <w:t>null for alle andre. En mulighet er å velge de største bedriftene som til sammen har rundt 5</w:t>
      </w:r>
      <w:r w:rsidR="009966D4">
        <w:t> </w:t>
      </w:r>
      <w:r w:rsidR="003E66AB" w:rsidRPr="001144C5">
        <w:t xml:space="preserve">% av utvalget. Dette gir et skille på </w:t>
      </w:r>
      <w:r w:rsidR="003E66AB" w:rsidRPr="001144C5">
        <w:rPr>
          <w:rFonts w:ascii="Courier New" w:hAnsi="Courier New" w:cs="Courier New"/>
          <w:sz w:val="20"/>
          <w:szCs w:val="20"/>
        </w:rPr>
        <w:t>lnsize</w:t>
      </w:r>
      <w:r w:rsidR="003E66AB" w:rsidRPr="001144C5">
        <w:t xml:space="preserve"> = 7,5. Benytt </w:t>
      </w:r>
      <w:r w:rsidR="003E66AB" w:rsidRPr="00593265">
        <w:rPr>
          <w:rFonts w:ascii="Courier New" w:hAnsi="Courier New" w:cs="Courier New"/>
        </w:rPr>
        <w:t>recode</w:t>
      </w:r>
      <w:r w:rsidR="003E66AB" w:rsidRPr="001144C5">
        <w:t xml:space="preserve">-kommandoen slik som i oppgave b til å lage den nye variabelen som jeg kaller </w:t>
      </w:r>
      <w:r w:rsidR="003E66AB" w:rsidRPr="001144C5">
        <w:rPr>
          <w:rFonts w:ascii="Courier New" w:hAnsi="Courier New" w:cs="Courier New"/>
          <w:sz w:val="20"/>
          <w:szCs w:val="20"/>
        </w:rPr>
        <w:t>stor2</w:t>
      </w:r>
      <w:r w:rsidR="003E66AB" w:rsidRPr="001144C5">
        <w:t xml:space="preserve">. Deretter utføres </w:t>
      </w:r>
      <w:r w:rsidR="003E66AB" w:rsidRPr="00593265">
        <w:rPr>
          <w:rFonts w:ascii="Courier New" w:hAnsi="Courier New" w:cs="Courier New"/>
        </w:rPr>
        <w:t>mixed</w:t>
      </w:r>
      <w:r w:rsidR="003E66AB" w:rsidRPr="001144C5">
        <w:t xml:space="preserve">-kommandoen på nytt uten de store virksomhetene med dette tillegget: </w:t>
      </w:r>
      <w:r w:rsidR="003E66AB" w:rsidRPr="001144C5">
        <w:rPr>
          <w:rFonts w:ascii="Courier New" w:hAnsi="Courier New" w:cs="Courier New"/>
          <w:sz w:val="20"/>
          <w:szCs w:val="20"/>
        </w:rPr>
        <w:t>if stor2==0</w:t>
      </w:r>
      <w:r w:rsidR="003E66AB" w:rsidRPr="001144C5">
        <w:t xml:space="preserve">. </w:t>
      </w:r>
      <w:r w:rsidR="00251BB1" w:rsidRPr="001144C5">
        <w:t>Dette gir en</w:t>
      </w:r>
      <w:r w:rsidR="005F5351" w:rsidRPr="001144C5">
        <w:t xml:space="preserve"> flernivåanalyse med</w:t>
      </w:r>
      <w:r w:rsidR="00251BB1" w:rsidRPr="001144C5">
        <w:t xml:space="preserve"> 3557 </w:t>
      </w:r>
      <w:r w:rsidR="005F5351" w:rsidRPr="001144C5">
        <w:t>nivå-1-</w:t>
      </w:r>
      <w:r w:rsidR="00251BB1" w:rsidRPr="001144C5">
        <w:t xml:space="preserve">enheter mot 3759 for modellen i boka. Prøv å sette skillet noe lavere og se om det gjør noen forskjell. </w:t>
      </w:r>
    </w:p>
    <w:p w14:paraId="7B3CB764" w14:textId="77777777" w:rsidR="00251BB1" w:rsidRPr="001144C5" w:rsidRDefault="00251BB1">
      <w:r w:rsidRPr="001144C5">
        <w:t>Den kompliserte måten å svare på er å benytte teknik</w:t>
      </w:r>
      <w:r w:rsidR="006D2082" w:rsidRPr="001144C5">
        <w:t>kene fra</w:t>
      </w:r>
      <w:r w:rsidRPr="001144C5">
        <w:t xml:space="preserve"> kapittel 6, men da må </w:t>
      </w:r>
      <w:r w:rsidR="006D2082" w:rsidRPr="001144C5">
        <w:t xml:space="preserve">også </w:t>
      </w:r>
      <w:r w:rsidRPr="001144C5">
        <w:t>vanlig regresjon benyttes fordi de fleste statistiske størrelsene og d</w:t>
      </w:r>
      <w:r w:rsidR="006D2082" w:rsidRPr="001144C5">
        <w:t>iagnosediagrammene ikke kan lag</w:t>
      </w:r>
      <w:r w:rsidRPr="001144C5">
        <w:t xml:space="preserve">es </w:t>
      </w:r>
      <w:r w:rsidR="00C4228F" w:rsidRPr="001144C5">
        <w:t>fra</w:t>
      </w:r>
      <w:r w:rsidRPr="001144C5">
        <w:t xml:space="preserve"> </w:t>
      </w:r>
      <w:r w:rsidRPr="001144C5">
        <w:rPr>
          <w:rFonts w:ascii="Courier New" w:hAnsi="Courier New" w:cs="Courier New"/>
          <w:sz w:val="20"/>
          <w:szCs w:val="20"/>
        </w:rPr>
        <w:t>mixed</w:t>
      </w:r>
      <w:r w:rsidRPr="001144C5">
        <w:t>.</w:t>
      </w:r>
    </w:p>
    <w:p w14:paraId="6354835E" w14:textId="3B5FDFFD" w:rsidR="0047166D" w:rsidRPr="001144C5" w:rsidRDefault="0047166D">
      <w:r w:rsidRPr="001144C5">
        <w:t xml:space="preserve">e. </w:t>
      </w:r>
      <w:r w:rsidR="005605C3" w:rsidRPr="001144C5">
        <w:t xml:space="preserve">Dette er spørsmål om det er samspill mellom variablene </w:t>
      </w:r>
      <w:r w:rsidR="005605C3" w:rsidRPr="001144C5">
        <w:rPr>
          <w:rFonts w:ascii="Courier New" w:hAnsi="Courier New" w:cs="Courier New"/>
          <w:sz w:val="20"/>
          <w:szCs w:val="20"/>
        </w:rPr>
        <w:t>private</w:t>
      </w:r>
      <w:r w:rsidR="005605C3" w:rsidRPr="001144C5">
        <w:t xml:space="preserve"> og </w:t>
      </w:r>
      <w:r w:rsidR="005605C3" w:rsidRPr="001144C5">
        <w:rPr>
          <w:rFonts w:ascii="Courier New" w:hAnsi="Courier New" w:cs="Courier New"/>
          <w:sz w:val="20"/>
          <w:szCs w:val="20"/>
        </w:rPr>
        <w:t>edyears</w:t>
      </w:r>
      <w:r w:rsidR="005605C3" w:rsidRPr="001144C5">
        <w:t>. Dette besvares ved å legge samspillsleddet inn i en flernivåmodell, for eksempel den på side</w:t>
      </w:r>
      <w:r w:rsidR="009966D4">
        <w:t xml:space="preserve"> </w:t>
      </w:r>
      <w:r w:rsidR="00C4228F" w:rsidRPr="001144C5">
        <w:t>240</w:t>
      </w:r>
      <w:r w:rsidR="005605C3" w:rsidRPr="001144C5">
        <w:t>.</w:t>
      </w:r>
    </w:p>
    <w:p w14:paraId="3C4099B8" w14:textId="6820C732" w:rsidR="005605C3" w:rsidRPr="001144C5" w:rsidRDefault="005605C3">
      <w:r w:rsidRPr="001144C5">
        <w:t>f. Hvordan samspillseffekter framstilles grafisk</w:t>
      </w:r>
      <w:r w:rsidR="009966D4">
        <w:t>,</w:t>
      </w:r>
      <w:r w:rsidRPr="001144C5">
        <w:t xml:space="preserve"> er forklart i kapittel 6, side 136.</w:t>
      </w:r>
    </w:p>
    <w:p w14:paraId="15560941" w14:textId="67F544B3" w:rsidR="00993556" w:rsidRPr="001144C5" w:rsidRDefault="005605C3">
      <w:r w:rsidRPr="001144C5">
        <w:t xml:space="preserve">g. </w:t>
      </w:r>
      <w:r w:rsidR="00131FFD" w:rsidRPr="001144C5">
        <w:t>Er de to stokastiske effektene normalfordelte? Modellen dette gjelder</w:t>
      </w:r>
      <w:r w:rsidR="009966D4">
        <w:t>,</w:t>
      </w:r>
      <w:r w:rsidR="00131FFD" w:rsidRPr="001144C5">
        <w:t xml:space="preserve"> er gjengitt på side 241 i boka. Estimer denne, og benytt deretter tipset i oppgaveteksten </w:t>
      </w:r>
      <w:r w:rsidR="00593265">
        <w:t>for</w:t>
      </w:r>
      <w:r w:rsidR="00131FFD" w:rsidRPr="001144C5">
        <w:t xml:space="preserve"> hvordan de stokastiske effektene </w:t>
      </w:r>
      <w:r w:rsidR="00D00B4A" w:rsidRPr="001144C5">
        <w:t xml:space="preserve">kan lagres i filen. Disse </w:t>
      </w:r>
      <w:r w:rsidR="00131FFD" w:rsidRPr="001144C5">
        <w:t xml:space="preserve">kan </w:t>
      </w:r>
      <w:r w:rsidR="00D00B4A" w:rsidRPr="001144C5">
        <w:t xml:space="preserve">benyttes til å </w:t>
      </w:r>
      <w:r w:rsidR="00131FFD" w:rsidRPr="001144C5">
        <w:t xml:space="preserve">gjenskape regresjonskoeffisientene og </w:t>
      </w:r>
      <w:r w:rsidR="00131FFD" w:rsidRPr="001144C5">
        <w:lastRenderedPageBreak/>
        <w:t>regresjonskonstantene i virksomhetene. Lag til slutt to histogrammer med innlagt normalfordelingskurve.</w:t>
      </w:r>
      <w:r w:rsidR="00B9659F" w:rsidRPr="001144C5">
        <w:t xml:space="preserve"> </w:t>
      </w:r>
      <w:r w:rsidR="00C4228F" w:rsidRPr="001144C5">
        <w:t>Du bør finne at fordelingen av de stokastiske effektene for regresjonskoeffisienten til utdanning kommer nærmest normalfordelingen.</w:t>
      </w:r>
    </w:p>
    <w:sectPr w:rsidR="00993556" w:rsidRPr="001144C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AA1FE" w14:textId="77777777" w:rsidR="00415D7C" w:rsidRDefault="00415D7C" w:rsidP="00B9659F">
      <w:pPr>
        <w:spacing w:after="0" w:line="240" w:lineRule="auto"/>
      </w:pPr>
      <w:r>
        <w:separator/>
      </w:r>
    </w:p>
  </w:endnote>
  <w:endnote w:type="continuationSeparator" w:id="0">
    <w:p w14:paraId="2B70CC36" w14:textId="77777777" w:rsidR="00415D7C" w:rsidRDefault="00415D7C" w:rsidP="00B9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238373"/>
      <w:docPartObj>
        <w:docPartGallery w:val="Page Numbers (Bottom of Page)"/>
        <w:docPartUnique/>
      </w:docPartObj>
    </w:sdtPr>
    <w:sdtEndPr/>
    <w:sdtContent>
      <w:p w14:paraId="6EB7A2FA" w14:textId="2E1195B8" w:rsidR="00B9659F" w:rsidRDefault="00B9659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26">
          <w:rPr>
            <w:noProof/>
          </w:rPr>
          <w:t>7</w:t>
        </w:r>
        <w:r>
          <w:fldChar w:fldCharType="end"/>
        </w:r>
      </w:p>
    </w:sdtContent>
  </w:sdt>
  <w:p w14:paraId="15F436F3" w14:textId="77777777" w:rsidR="00B9659F" w:rsidRDefault="00B9659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FECF7" w14:textId="77777777" w:rsidR="00415D7C" w:rsidRDefault="00415D7C" w:rsidP="00B9659F">
      <w:pPr>
        <w:spacing w:after="0" w:line="240" w:lineRule="auto"/>
      </w:pPr>
      <w:r>
        <w:separator/>
      </w:r>
    </w:p>
  </w:footnote>
  <w:footnote w:type="continuationSeparator" w:id="0">
    <w:p w14:paraId="0C00752E" w14:textId="77777777" w:rsidR="00415D7C" w:rsidRDefault="00415D7C" w:rsidP="00B9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52"/>
    <w:rsid w:val="000026A9"/>
    <w:rsid w:val="00072C59"/>
    <w:rsid w:val="0007364F"/>
    <w:rsid w:val="000C325F"/>
    <w:rsid w:val="000E1695"/>
    <w:rsid w:val="000E415F"/>
    <w:rsid w:val="001144C5"/>
    <w:rsid w:val="001255E9"/>
    <w:rsid w:val="00131FFD"/>
    <w:rsid w:val="00170E33"/>
    <w:rsid w:val="00183AF3"/>
    <w:rsid w:val="001A38BC"/>
    <w:rsid w:val="00236ADB"/>
    <w:rsid w:val="00236DE8"/>
    <w:rsid w:val="00251BB1"/>
    <w:rsid w:val="002527C2"/>
    <w:rsid w:val="00260480"/>
    <w:rsid w:val="0028525A"/>
    <w:rsid w:val="002A4F01"/>
    <w:rsid w:val="002E386A"/>
    <w:rsid w:val="00310537"/>
    <w:rsid w:val="003302F0"/>
    <w:rsid w:val="00396A89"/>
    <w:rsid w:val="003D251A"/>
    <w:rsid w:val="003E66AB"/>
    <w:rsid w:val="00415D7C"/>
    <w:rsid w:val="00421CEA"/>
    <w:rsid w:val="004458AC"/>
    <w:rsid w:val="0047166D"/>
    <w:rsid w:val="0047682C"/>
    <w:rsid w:val="004E5001"/>
    <w:rsid w:val="00532C40"/>
    <w:rsid w:val="005605C3"/>
    <w:rsid w:val="00582B94"/>
    <w:rsid w:val="00593265"/>
    <w:rsid w:val="005C6248"/>
    <w:rsid w:val="005F5351"/>
    <w:rsid w:val="00687605"/>
    <w:rsid w:val="006A0743"/>
    <w:rsid w:val="006A2593"/>
    <w:rsid w:val="006B2953"/>
    <w:rsid w:val="006C6866"/>
    <w:rsid w:val="006D2082"/>
    <w:rsid w:val="006D428D"/>
    <w:rsid w:val="006E2D42"/>
    <w:rsid w:val="006F55AB"/>
    <w:rsid w:val="00752508"/>
    <w:rsid w:val="00767F8A"/>
    <w:rsid w:val="00777F51"/>
    <w:rsid w:val="007B4372"/>
    <w:rsid w:val="007B784D"/>
    <w:rsid w:val="007D1C0A"/>
    <w:rsid w:val="007F618B"/>
    <w:rsid w:val="00854D08"/>
    <w:rsid w:val="008C64F4"/>
    <w:rsid w:val="00914DFB"/>
    <w:rsid w:val="0094525E"/>
    <w:rsid w:val="00993556"/>
    <w:rsid w:val="0099464C"/>
    <w:rsid w:val="009966D4"/>
    <w:rsid w:val="009B699C"/>
    <w:rsid w:val="009D344A"/>
    <w:rsid w:val="00A02127"/>
    <w:rsid w:val="00A85D06"/>
    <w:rsid w:val="00AB4252"/>
    <w:rsid w:val="00AF49E5"/>
    <w:rsid w:val="00AF7FE8"/>
    <w:rsid w:val="00B04C26"/>
    <w:rsid w:val="00B05202"/>
    <w:rsid w:val="00B16B2E"/>
    <w:rsid w:val="00B9659F"/>
    <w:rsid w:val="00BD3A84"/>
    <w:rsid w:val="00C4228F"/>
    <w:rsid w:val="00C93CB1"/>
    <w:rsid w:val="00CD1CC1"/>
    <w:rsid w:val="00CE4780"/>
    <w:rsid w:val="00CE7D83"/>
    <w:rsid w:val="00D00B4A"/>
    <w:rsid w:val="00D25C5D"/>
    <w:rsid w:val="00D412B7"/>
    <w:rsid w:val="00DB72F1"/>
    <w:rsid w:val="00DF6712"/>
    <w:rsid w:val="00E465B4"/>
    <w:rsid w:val="00E519AD"/>
    <w:rsid w:val="00EB4C08"/>
    <w:rsid w:val="00EB52F6"/>
    <w:rsid w:val="00EB681F"/>
    <w:rsid w:val="00EC3009"/>
    <w:rsid w:val="00EE236C"/>
    <w:rsid w:val="00EF7D3E"/>
    <w:rsid w:val="00F059C4"/>
    <w:rsid w:val="00F325CE"/>
    <w:rsid w:val="00F611F9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6A64"/>
  <w15:chartTrackingRefBased/>
  <w15:docId w15:val="{4C73761F-3167-4745-AEC5-43752CF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aliases w:val="Courir"/>
    <w:basedOn w:val="Standardskriftforavsnitt"/>
    <w:uiPriority w:val="20"/>
    <w:qFormat/>
    <w:rsid w:val="007D1C0A"/>
    <w:rPr>
      <w:rFonts w:ascii="Courier New" w:hAnsi="Courier New"/>
      <w:i w:val="0"/>
      <w:iCs/>
      <w:sz w:val="20"/>
    </w:rPr>
  </w:style>
  <w:style w:type="character" w:styleId="Hyperkobling">
    <w:name w:val="Hyperlink"/>
    <w:basedOn w:val="Standardskriftforavsnitt"/>
    <w:uiPriority w:val="99"/>
    <w:unhideWhenUsed/>
    <w:rsid w:val="00532C4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9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659F"/>
  </w:style>
  <w:style w:type="paragraph" w:styleId="Bunntekst">
    <w:name w:val="footer"/>
    <w:basedOn w:val="Normal"/>
    <w:link w:val="BunntekstTegn"/>
    <w:uiPriority w:val="99"/>
    <w:unhideWhenUsed/>
    <w:rsid w:val="00B9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659F"/>
  </w:style>
  <w:style w:type="paragraph" w:styleId="Bobletekst">
    <w:name w:val="Balloon Text"/>
    <w:basedOn w:val="Normal"/>
    <w:link w:val="BobletekstTegn"/>
    <w:uiPriority w:val="99"/>
    <w:semiHidden/>
    <w:unhideWhenUsed/>
    <w:rsid w:val="0011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44C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946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46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46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46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464C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183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school.camden.rutgers.edu/writing/apa-styling-general-overview/tabl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1ECC-3422-44A5-B4CD-A9BBB203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2198</Words>
  <Characters>11654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Ringdal</dc:creator>
  <cp:keywords/>
  <dc:description/>
  <cp:lastModifiedBy>Kristin Eliassen</cp:lastModifiedBy>
  <cp:revision>4</cp:revision>
  <dcterms:created xsi:type="dcterms:W3CDTF">2017-08-21T09:19:00Z</dcterms:created>
  <dcterms:modified xsi:type="dcterms:W3CDTF">2017-08-21T09:50:00Z</dcterms:modified>
</cp:coreProperties>
</file>